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rPr>
          <w:rFonts w:hint="default" w:eastAsia="华文中宋"/>
          <w:b/>
          <w:color w:val="000000"/>
          <w:sz w:val="24"/>
          <w:szCs w:val="24"/>
          <w:lang w:val="en-US" w:eastAsia="zh-CN"/>
        </w:rPr>
      </w:pPr>
      <w:r>
        <w:rPr>
          <w:rFonts w:eastAsia="华文中宋"/>
          <w:b/>
          <w:color w:val="000000"/>
          <w:sz w:val="24"/>
          <w:szCs w:val="24"/>
        </w:rPr>
        <w:t xml:space="preserve">                                            </w:t>
      </w:r>
      <w:r>
        <w:rPr>
          <w:rFonts w:hint="eastAsia" w:eastAsia="华文中宋"/>
          <w:b/>
          <w:color w:val="000000"/>
          <w:sz w:val="24"/>
          <w:szCs w:val="24"/>
        </w:rPr>
        <w:t>合同编号：</w:t>
      </w:r>
      <w:r>
        <w:rPr>
          <w:rFonts w:hint="eastAsia" w:eastAsia="华文中宋"/>
          <w:b/>
          <w:color w:val="000000"/>
          <w:sz w:val="24"/>
          <w:szCs w:val="24"/>
          <w:lang w:val="en-US" w:eastAsia="zh-CN"/>
        </w:rPr>
        <w:t xml:space="preserve">                   </w:t>
      </w:r>
    </w:p>
    <w:p>
      <w:pPr>
        <w:jc w:val="center"/>
        <w:rPr>
          <w:rFonts w:eastAsia="华文中宋"/>
          <w:b/>
          <w:color w:val="000000"/>
          <w:sz w:val="52"/>
          <w:szCs w:val="52"/>
        </w:rPr>
      </w:pPr>
    </w:p>
    <w:p>
      <w:pPr>
        <w:jc w:val="center"/>
        <w:rPr>
          <w:rFonts w:eastAsia="华文中宋"/>
          <w:b/>
          <w:color w:val="000000"/>
          <w:sz w:val="52"/>
          <w:szCs w:val="52"/>
        </w:rPr>
      </w:pPr>
    </w:p>
    <w:p>
      <w:pPr>
        <w:jc w:val="center"/>
        <w:rPr>
          <w:rFonts w:eastAsia="华文中宋"/>
          <w:b/>
          <w:color w:val="000000"/>
          <w:sz w:val="52"/>
          <w:szCs w:val="52"/>
        </w:rPr>
      </w:pPr>
    </w:p>
    <w:p>
      <w:pPr>
        <w:jc w:val="center"/>
        <w:rPr>
          <w:rFonts w:hint="default" w:ascii="方正小标宋_GBK" w:eastAsia="方正小标宋_GBK"/>
          <w:color w:val="000000"/>
          <w:sz w:val="52"/>
          <w:szCs w:val="52"/>
          <w:lang w:val="en-US" w:eastAsia="zh-CN"/>
        </w:rPr>
      </w:pPr>
      <w:r>
        <w:rPr>
          <w:rFonts w:hint="eastAsia" w:ascii="方正小标宋_GBK" w:eastAsia="方正小标宋_GBK"/>
          <w:color w:val="000000"/>
          <w:sz w:val="52"/>
          <w:szCs w:val="52"/>
          <w:lang w:val="en-US" w:eastAsia="zh-CN"/>
        </w:rPr>
        <w:t>广州番禺职业技术学院</w:t>
      </w:r>
    </w:p>
    <w:p>
      <w:pPr>
        <w:jc w:val="center"/>
        <w:rPr>
          <w:rFonts w:hint="eastAsia" w:ascii="方正小标宋_GBK" w:eastAsia="方正小标宋_GBK"/>
          <w:color w:val="000000"/>
          <w:sz w:val="52"/>
          <w:szCs w:val="52"/>
          <w:lang w:eastAsia="zh-CN"/>
        </w:rPr>
      </w:pPr>
      <w:r>
        <w:rPr>
          <w:rFonts w:hint="eastAsia" w:ascii="方正小标宋_GBK" w:eastAsia="方正小标宋_GBK"/>
          <w:color w:val="000000"/>
          <w:sz w:val="52"/>
          <w:szCs w:val="52"/>
        </w:rPr>
        <w:t>学生岗位实习三方协议</w:t>
      </w:r>
    </w:p>
    <w:p>
      <w:pPr>
        <w:jc w:val="center"/>
        <w:rPr>
          <w:rFonts w:ascii="方正小标宋_GBK" w:eastAsia="方正小标宋_GBK"/>
          <w:color w:val="000000"/>
          <w:sz w:val="52"/>
          <w:szCs w:val="52"/>
        </w:rPr>
      </w:pPr>
    </w:p>
    <w:p>
      <w:pPr>
        <w:jc w:val="center"/>
        <w:rPr>
          <w:rFonts w:eastAsia="华文中宋"/>
          <w:b/>
          <w:color w:val="000000"/>
          <w:sz w:val="52"/>
          <w:szCs w:val="52"/>
        </w:rPr>
      </w:pPr>
    </w:p>
    <w:p>
      <w:pPr>
        <w:jc w:val="center"/>
        <w:rPr>
          <w:rFonts w:eastAsia="黑体"/>
          <w:b/>
          <w:color w:val="000000"/>
          <w:sz w:val="72"/>
          <w:szCs w:val="72"/>
        </w:rPr>
      </w:pPr>
    </w:p>
    <w:p>
      <w:pPr>
        <w:jc w:val="center"/>
        <w:rPr>
          <w:rFonts w:eastAsia="楷体_GB2312"/>
          <w:b/>
          <w:color w:val="000000"/>
          <w:sz w:val="72"/>
          <w:szCs w:val="72"/>
        </w:rPr>
      </w:pPr>
    </w:p>
    <w:p>
      <w:pPr>
        <w:jc w:val="center"/>
        <w:rPr>
          <w:rFonts w:eastAsia="黑体"/>
          <w:b/>
          <w:color w:val="000000"/>
          <w:sz w:val="52"/>
          <w:szCs w:val="52"/>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ind w:right="4144" w:rightChars="1295" w:firstLine="2750" w:firstLineChars="856"/>
        <w:jc w:val="distribute"/>
        <w:rPr>
          <w:b/>
          <w:color w:val="000000"/>
          <w:szCs w:val="28"/>
        </w:rPr>
      </w:pPr>
    </w:p>
    <w:p>
      <w:pPr>
        <w:jc w:val="center"/>
        <w:rPr>
          <w:rFonts w:eastAsia="等线"/>
          <w:b/>
          <w:color w:val="000000"/>
          <w:szCs w:val="28"/>
        </w:rPr>
      </w:pPr>
      <w:r>
        <w:rPr>
          <w:rFonts w:hint="eastAsia" w:eastAsia="等线"/>
          <w:b/>
          <w:color w:val="000000"/>
          <w:szCs w:val="28"/>
        </w:rPr>
        <w:t>二〇二</w:t>
      </w:r>
      <w:r>
        <w:rPr>
          <w:rFonts w:hint="eastAsia" w:eastAsia="等线"/>
          <w:b/>
          <w:color w:val="000000"/>
          <w:szCs w:val="28"/>
          <w:lang w:val="en-US" w:eastAsia="zh-CN"/>
        </w:rPr>
        <w:t>三</w:t>
      </w:r>
      <w:r>
        <w:rPr>
          <w:rFonts w:hint="eastAsia" w:eastAsia="等线"/>
          <w:b/>
          <w:color w:val="000000"/>
          <w:szCs w:val="28"/>
        </w:rPr>
        <w:t>年</w:t>
      </w:r>
    </w:p>
    <w:p>
      <w:pPr>
        <w:rPr>
          <w:b/>
          <w:color w:val="000000"/>
        </w:rPr>
      </w:pPr>
    </w:p>
    <w:p>
      <w:pPr>
        <w:adjustRightInd w:val="0"/>
        <w:snapToGrid w:val="0"/>
        <w:spacing w:line="312" w:lineRule="auto"/>
        <w:jc w:val="center"/>
        <w:rPr>
          <w:rFonts w:eastAsia="华文中宋"/>
          <w:lang w:val="zh-CN"/>
        </w:rPr>
      </w:pPr>
      <w:r>
        <w:rPr>
          <w:color w:val="000000"/>
        </w:rPr>
        <w:br w:type="page"/>
      </w:r>
      <w:r>
        <w:rPr>
          <w:rFonts w:hint="eastAsia" w:ascii="方正小标宋_GBK" w:eastAsia="方正小标宋_GBK"/>
          <w:sz w:val="36"/>
          <w:szCs w:val="36"/>
        </w:rPr>
        <w:t>说  明</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为指导和规范职业学校学生岗位实习工作，提升人才培养质量，维护学生、学校和实习单位三方的合法权益，根据《中华人民共和国民法典》《职业学校学生实习管理规定》（</w:t>
      </w:r>
      <w:r>
        <w:rPr>
          <w:rFonts w:ascii="仿宋_GB2312" w:hAnsi="等线" w:cs="宋体"/>
          <w:kern w:val="0"/>
          <w:sz w:val="28"/>
          <w:szCs w:val="28"/>
        </w:rPr>
        <w:t>2021</w:t>
      </w:r>
      <w:r>
        <w:rPr>
          <w:rFonts w:hint="eastAsia" w:ascii="仿宋_GB2312" w:hAnsi="等线" w:cs="宋体"/>
          <w:kern w:val="0"/>
          <w:sz w:val="28"/>
          <w:szCs w:val="28"/>
        </w:rPr>
        <w:t>年修订</w:t>
      </w:r>
      <w:r>
        <w:rPr>
          <w:rFonts w:ascii="仿宋_GB2312" w:hAnsi="等线" w:cs="宋体"/>
          <w:kern w:val="0"/>
          <w:sz w:val="28"/>
          <w:szCs w:val="28"/>
        </w:rPr>
        <w:t>）</w:t>
      </w:r>
      <w:r>
        <w:rPr>
          <w:rFonts w:hint="eastAsia" w:ascii="仿宋_GB2312" w:hAnsi="等线" w:cs="宋体"/>
          <w:kern w:val="0"/>
          <w:sz w:val="28"/>
          <w:szCs w:val="28"/>
        </w:rPr>
        <w:t>等相关法律法规，教育部会同国家市场监督管理总局制定了《职业学校学生岗位实习三方协议（示范文本）》（以下简称《三方协议》）。为了便于协议当事人使用《三方协议》，现就有关问题说明如下：</w:t>
      </w:r>
    </w:p>
    <w:p>
      <w:pPr>
        <w:widowControl/>
        <w:adjustRightInd w:val="0"/>
        <w:snapToGrid w:val="0"/>
        <w:spacing w:line="312" w:lineRule="auto"/>
        <w:ind w:firstLine="560" w:firstLineChars="200"/>
        <w:rPr>
          <w:rFonts w:ascii="仿宋_GB2312" w:hAnsi="等线" w:cs="宋体"/>
          <w:kern w:val="0"/>
          <w:sz w:val="28"/>
          <w:szCs w:val="28"/>
        </w:rPr>
      </w:pPr>
      <w:bookmarkStart w:id="0" w:name="_Hlk85960635"/>
      <w:r>
        <w:rPr>
          <w:rFonts w:hint="eastAsia" w:ascii="仿宋_GB2312" w:hAnsi="等线" w:cs="宋体"/>
          <w:kern w:val="0"/>
          <w:sz w:val="28"/>
          <w:szCs w:val="28"/>
        </w:rPr>
        <w:t>1.本协议文本为非强制性使用的示范文本，使用人（当事人）可在符合法律法规、单位规章制度等前提下，遵照《三方协议》订立具体协议，并按照法律法规规定和协议约定承担相应的权利义务。</w:t>
      </w:r>
      <w:bookmarkEnd w:id="0"/>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2.《三方协议》适用于按人才培养方案要求需进行岗位实习的职业学校学生。</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3.《三方协议》中有横线的地方，当事人应针对相应的条款进行细化、完善、补充、修改或另行约定；不作约定时，则填写“无”或划“/”。</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4.</w:t>
      </w:r>
      <w:r>
        <w:rPr>
          <w:rFonts w:hint="eastAsia" w:ascii="仿宋_GB2312" w:hAnsi="等线" w:cs="宋体"/>
          <w:kern w:val="0"/>
          <w:sz w:val="28"/>
          <w:szCs w:val="28"/>
        </w:rPr>
        <w:t>各协议当事人可针对《三方协议》中没有约定或者约定不明确的内容，根据实际情况在协议最后的空白行中进行补充约定，也可另行签订补充协议作为附件。</w:t>
      </w: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名词术语解释</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color w:val="000000" w:themeColor="text1"/>
          <w:kern w:val="0"/>
          <w:sz w:val="28"/>
          <w:szCs w:val="28"/>
          <w14:textFill>
            <w14:solidFill>
              <w14:schemeClr w14:val="tx1"/>
            </w14:solidFill>
          </w14:textFill>
        </w:rPr>
      </w:pPr>
      <w:r>
        <w:rPr>
          <w:rFonts w:hint="eastAsia" w:ascii="仿宋_GB2312" w:hAnsi="等线" w:cs="宋体"/>
          <w:color w:val="000000" w:themeColor="text1"/>
          <w:kern w:val="0"/>
          <w:sz w:val="28"/>
          <w:szCs w:val="28"/>
          <w14:textFill>
            <w14:solidFill>
              <w14:schemeClr w14:val="tx1"/>
            </w14:solidFill>
          </w14:textFill>
        </w:rPr>
        <w:t>1</w:t>
      </w:r>
      <w:r>
        <w:rPr>
          <w:rFonts w:ascii="仿宋_GB2312" w:hAnsi="等线" w:cs="宋体"/>
          <w:color w:val="000000" w:themeColor="text1"/>
          <w:kern w:val="0"/>
          <w:sz w:val="28"/>
          <w:szCs w:val="28"/>
          <w14:textFill>
            <w14:solidFill>
              <w14:schemeClr w14:val="tx1"/>
            </w14:solidFill>
          </w14:textFill>
        </w:rPr>
        <w:t>.</w:t>
      </w:r>
      <w:r>
        <w:rPr>
          <w:rFonts w:hint="eastAsia" w:ascii="仿宋_GB2312" w:hAnsi="等线" w:cs="宋体"/>
          <w:color w:val="000000" w:themeColor="text1"/>
          <w:kern w:val="0"/>
          <w:sz w:val="28"/>
          <w:szCs w:val="28"/>
          <w14:textFill>
            <w14:solidFill>
              <w14:schemeClr w14:val="tx1"/>
            </w14:solidFill>
          </w14:textFill>
        </w:rPr>
        <w:t>职业学校学生：指实施全日制学历教育的中职学校、高职专科学校、高职本科学校学生。</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color w:val="000000" w:themeColor="text1"/>
          <w:kern w:val="0"/>
          <w:sz w:val="28"/>
          <w:szCs w:val="28"/>
          <w14:textFill>
            <w14:solidFill>
              <w14:schemeClr w14:val="tx1"/>
            </w14:solidFill>
          </w14:textFill>
        </w:rPr>
      </w:pPr>
      <w:r>
        <w:rPr>
          <w:rFonts w:hint="eastAsia" w:ascii="仿宋_GB2312" w:hAnsi="等线" w:cs="宋体"/>
          <w:color w:val="000000" w:themeColor="text1"/>
          <w:kern w:val="0"/>
          <w:sz w:val="28"/>
          <w:szCs w:val="28"/>
          <w14:textFill>
            <w14:solidFill>
              <w14:schemeClr w14:val="tx1"/>
            </w14:solidFill>
          </w14:textFill>
        </w:rPr>
        <w:t>2</w:t>
      </w:r>
      <w:r>
        <w:rPr>
          <w:rFonts w:ascii="仿宋_GB2312" w:hAnsi="等线" w:cs="宋体"/>
          <w:color w:val="000000" w:themeColor="text1"/>
          <w:kern w:val="0"/>
          <w:sz w:val="28"/>
          <w:szCs w:val="28"/>
          <w14:textFill>
            <w14:solidFill>
              <w14:schemeClr w14:val="tx1"/>
            </w14:solidFill>
          </w14:textFill>
        </w:rPr>
        <w:t>.</w:t>
      </w:r>
      <w:r>
        <w:rPr>
          <w:rFonts w:hint="eastAsia" w:ascii="仿宋_GB2312" w:hAnsi="等线" w:cs="宋体"/>
          <w:kern w:val="0"/>
          <w:sz w:val="28"/>
          <w:szCs w:val="28"/>
        </w:rPr>
        <w:t>实习单位：指符合条件的企（事）业等单位；建在校内或园区的生产性实训基地、厂中校、校中厂、虚拟仿真实训基地等，依照法律规定成立或登记取得法人、非法人组织资格的单位。</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kern w:val="0"/>
          <w:sz w:val="28"/>
          <w:szCs w:val="28"/>
        </w:rPr>
      </w:pPr>
      <w:r>
        <w:rPr>
          <w:rFonts w:ascii="仿宋_GB2312" w:hAnsi="等线" w:cs="宋体"/>
          <w:color w:val="000000" w:themeColor="text1"/>
          <w:kern w:val="0"/>
          <w:sz w:val="28"/>
          <w:szCs w:val="28"/>
          <w14:textFill>
            <w14:solidFill>
              <w14:schemeClr w14:val="tx1"/>
            </w14:solidFill>
          </w14:textFill>
        </w:rPr>
        <w:t>3.</w:t>
      </w:r>
      <w:r>
        <w:rPr>
          <w:rFonts w:hint="eastAsia" w:ascii="仿宋_GB2312" w:hAnsi="等线" w:cs="宋体"/>
          <w:color w:val="000000" w:themeColor="text1"/>
          <w:kern w:val="0"/>
          <w:sz w:val="28"/>
          <w:szCs w:val="28"/>
          <w14:textFill>
            <w14:solidFill>
              <w14:schemeClr w14:val="tx1"/>
            </w14:solidFill>
          </w14:textFill>
        </w:rPr>
        <w:t>学生实习：指职业学校学生按照专业培养目标要求和人才培养方案安排，由职业学校安排或者经职业学校批准自行到企（事）业等单位进行职业道德和技术技能培养的实践性教育教学活动，包括认识实习和岗位实习。</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kern w:val="0"/>
          <w:sz w:val="28"/>
          <w:szCs w:val="28"/>
        </w:rPr>
      </w:pPr>
      <w:r>
        <w:rPr>
          <w:rFonts w:ascii="仿宋_GB2312" w:hAnsi="等线" w:cs="宋体"/>
          <w:kern w:val="0"/>
          <w:sz w:val="28"/>
          <w:szCs w:val="28"/>
        </w:rPr>
        <w:t>4.</w:t>
      </w:r>
      <w:r>
        <w:rPr>
          <w:rFonts w:hint="eastAsia" w:ascii="仿宋_GB2312" w:hAnsi="等线" w:cs="宋体"/>
          <w:kern w:val="0"/>
          <w:sz w:val="28"/>
          <w:szCs w:val="28"/>
        </w:rPr>
        <w:t>岗位实习：指具备一定实践岗位工作能力的学生，在专业人员指导下，辅助或相对独立参与实际工作的活动。</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kern w:val="0"/>
          <w:sz w:val="28"/>
          <w:szCs w:val="28"/>
        </w:rPr>
      </w:pPr>
      <w:r>
        <w:rPr>
          <w:rFonts w:ascii="仿宋_GB2312" w:hAnsi="等线" w:cs="宋体"/>
          <w:kern w:val="0"/>
          <w:sz w:val="28"/>
          <w:szCs w:val="28"/>
        </w:rPr>
        <w:t>5.</w:t>
      </w:r>
      <w:r>
        <w:rPr>
          <w:rFonts w:hint="eastAsia" w:ascii="仿宋_GB2312" w:hAnsi="等线" w:cs="宋体"/>
          <w:kern w:val="0"/>
          <w:sz w:val="28"/>
          <w:szCs w:val="28"/>
        </w:rPr>
        <w:t>实习项目：指职业学校人才培养方案中规定的岗位实习项目，由职业学校填写。</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kern w:val="0"/>
          <w:sz w:val="28"/>
          <w:szCs w:val="28"/>
        </w:rPr>
      </w:pPr>
      <w:r>
        <w:rPr>
          <w:rFonts w:ascii="仿宋_GB2312" w:hAnsi="等线" w:cs="宋体"/>
          <w:kern w:val="0"/>
          <w:sz w:val="28"/>
          <w:szCs w:val="28"/>
        </w:rPr>
        <w:t>6.</w:t>
      </w:r>
      <w:r>
        <w:rPr>
          <w:rFonts w:hint="eastAsia" w:ascii="仿宋_GB2312" w:hAnsi="等线" w:cs="宋体"/>
          <w:kern w:val="0"/>
          <w:sz w:val="28"/>
          <w:szCs w:val="28"/>
        </w:rPr>
        <w:t>实习岗位：指职业学校学生参加岗位实习的岗位类别或具体工作岗位，由实习单位填写。</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kern w:val="0"/>
          <w:sz w:val="28"/>
          <w:szCs w:val="28"/>
        </w:rPr>
      </w:pPr>
      <w:r>
        <w:rPr>
          <w:rFonts w:ascii="仿宋_GB2312" w:hAnsi="等线" w:cs="宋体"/>
          <w:kern w:val="0"/>
          <w:sz w:val="28"/>
          <w:szCs w:val="28"/>
        </w:rPr>
        <w:t>7.</w:t>
      </w:r>
      <w:r>
        <w:rPr>
          <w:rFonts w:hint="eastAsia" w:ascii="仿宋_GB2312" w:hAnsi="等线" w:cs="宋体"/>
          <w:kern w:val="0"/>
          <w:sz w:val="28"/>
          <w:szCs w:val="28"/>
        </w:rPr>
        <w:t>实习时间：学生在实习单位的岗位实习根据专业培养需要一般为</w:t>
      </w:r>
      <w:r>
        <w:rPr>
          <w:rFonts w:ascii="仿宋_GB2312" w:hAnsi="等线" w:cs="宋体"/>
          <w:kern w:val="0"/>
          <w:sz w:val="28"/>
          <w:szCs w:val="28"/>
        </w:rPr>
        <w:t>6个月，具体实习时间由职业学校根据人才培养方案安排</w:t>
      </w:r>
      <w:r>
        <w:rPr>
          <w:rFonts w:hint="eastAsia" w:ascii="仿宋_GB2312" w:hAnsi="等线" w:cs="宋体"/>
          <w:kern w:val="0"/>
          <w:sz w:val="28"/>
          <w:szCs w:val="28"/>
        </w:rPr>
        <w:t>。</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kern w:val="0"/>
          <w:sz w:val="28"/>
          <w:szCs w:val="28"/>
        </w:rPr>
      </w:pPr>
      <w:r>
        <w:rPr>
          <w:rFonts w:ascii="仿宋_GB2312" w:hAnsi="等线" w:cs="宋体"/>
          <w:kern w:val="0"/>
          <w:sz w:val="28"/>
          <w:szCs w:val="28"/>
        </w:rPr>
        <w:t>8.</w:t>
      </w:r>
      <w:r>
        <w:rPr>
          <w:rFonts w:hint="eastAsia" w:ascii="仿宋_GB2312" w:hAnsi="等线" w:cs="宋体"/>
          <w:kern w:val="0"/>
          <w:sz w:val="28"/>
          <w:szCs w:val="28"/>
        </w:rPr>
        <w:t>就餐条件：指岗位实习学生的就餐地点、频次及相关费用等。</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kern w:val="0"/>
          <w:sz w:val="28"/>
          <w:szCs w:val="28"/>
        </w:rPr>
      </w:pPr>
      <w:r>
        <w:rPr>
          <w:rFonts w:ascii="仿宋_GB2312" w:hAnsi="等线" w:cs="宋体"/>
          <w:kern w:val="0"/>
          <w:sz w:val="28"/>
          <w:szCs w:val="28"/>
        </w:rPr>
        <w:t>9.</w:t>
      </w:r>
      <w:r>
        <w:rPr>
          <w:rFonts w:hint="eastAsia" w:ascii="仿宋_GB2312" w:hAnsi="等线" w:cs="宋体"/>
          <w:kern w:val="0"/>
          <w:sz w:val="28"/>
          <w:szCs w:val="28"/>
        </w:rPr>
        <w:t>住宿条件：指岗位实习学生的住宿地点、住宿房间分配情况、住宿房间基础设施条件及相关费用等。</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kern w:val="0"/>
          <w:sz w:val="28"/>
          <w:szCs w:val="28"/>
        </w:rPr>
      </w:pPr>
      <w:r>
        <w:rPr>
          <w:rFonts w:ascii="仿宋_GB2312" w:hAnsi="等线" w:cs="宋体"/>
          <w:kern w:val="0"/>
          <w:sz w:val="28"/>
          <w:szCs w:val="28"/>
        </w:rPr>
        <w:t>10.</w:t>
      </w:r>
      <w:r>
        <w:rPr>
          <w:rFonts w:hint="eastAsia" w:ascii="仿宋_GB2312" w:hAnsi="等线" w:cs="宋体"/>
          <w:kern w:val="0"/>
          <w:sz w:val="28"/>
          <w:szCs w:val="28"/>
        </w:rPr>
        <w:t>实习指导教师：指职业学校负责指导、管理学生岗位实习的教师。</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kern w:val="0"/>
          <w:sz w:val="28"/>
          <w:szCs w:val="28"/>
        </w:rPr>
      </w:pPr>
      <w:r>
        <w:rPr>
          <w:rFonts w:ascii="仿宋_GB2312" w:hAnsi="等线" w:cs="宋体"/>
          <w:kern w:val="0"/>
          <w:sz w:val="28"/>
          <w:szCs w:val="28"/>
        </w:rPr>
        <w:t>11</w:t>
      </w:r>
      <w:r>
        <w:rPr>
          <w:rFonts w:hint="eastAsia" w:ascii="仿宋_GB2312" w:hAnsi="等线" w:cs="宋体"/>
          <w:kern w:val="0"/>
          <w:sz w:val="28"/>
          <w:szCs w:val="28"/>
        </w:rPr>
        <w:t>.实习指导人员：指实习单位负责指导学生岗位实习的专门人员。</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kern w:val="0"/>
          <w:sz w:val="28"/>
          <w:szCs w:val="28"/>
        </w:rPr>
      </w:pPr>
      <w:r>
        <w:rPr>
          <w:rFonts w:ascii="仿宋_GB2312" w:hAnsi="等线" w:cs="宋体"/>
          <w:kern w:val="0"/>
          <w:sz w:val="28"/>
          <w:szCs w:val="28"/>
        </w:rPr>
        <w:t>12.</w:t>
      </w:r>
      <w:r>
        <w:rPr>
          <w:rFonts w:hint="eastAsia" w:ascii="仿宋_GB2312" w:hAnsi="等线" w:cs="宋体"/>
          <w:kern w:val="0"/>
          <w:sz w:val="28"/>
          <w:szCs w:val="28"/>
        </w:rPr>
        <w:t>专业对口：指学生实习岗位与职业教育专业目录中专业对应的职业（工种）相符。</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kern w:val="0"/>
          <w:sz w:val="28"/>
          <w:szCs w:val="28"/>
        </w:rPr>
      </w:pPr>
      <w:r>
        <w:rPr>
          <w:rFonts w:ascii="仿宋_GB2312" w:hAnsi="等线" w:cs="宋体"/>
          <w:kern w:val="0"/>
          <w:sz w:val="28"/>
          <w:szCs w:val="28"/>
        </w:rPr>
        <w:t>1</w:t>
      </w:r>
      <w:r>
        <w:rPr>
          <w:rFonts w:hint="eastAsia" w:ascii="仿宋_GB2312" w:hAnsi="等线" w:cs="宋体"/>
          <w:kern w:val="0"/>
          <w:sz w:val="28"/>
          <w:szCs w:val="28"/>
        </w:rPr>
        <w:t>3</w:t>
      </w:r>
      <w:r>
        <w:rPr>
          <w:rFonts w:ascii="仿宋_GB2312" w:hAnsi="等线" w:cs="宋体"/>
          <w:kern w:val="0"/>
          <w:sz w:val="28"/>
          <w:szCs w:val="28"/>
        </w:rPr>
        <w:t>.</w:t>
      </w:r>
      <w:r>
        <w:rPr>
          <w:rFonts w:hint="eastAsia" w:ascii="仿宋_GB2312" w:hAnsi="等线" w:cs="宋体"/>
          <w:kern w:val="0"/>
          <w:sz w:val="28"/>
          <w:szCs w:val="28"/>
        </w:rPr>
        <w:t>实习责任保险：指职业学校和实习单位依据法律、行政法规，为参加实习的学生投保的责任保险，主要保障学生在实习单位实习期间，因意外事故及由于被保险人疏忽或过失等造成的学生人身伤亡，被保险人应承担经济赔偿责任时，保险公司依据保险合同约定负责赔偿。</w:t>
      </w:r>
    </w:p>
    <w:p>
      <w:pPr>
        <w:keepNext w:val="0"/>
        <w:keepLines w:val="0"/>
        <w:pageBreakBefore w:val="0"/>
        <w:kinsoku/>
        <w:wordWrap/>
        <w:overflowPunct/>
        <w:topLinePunct w:val="0"/>
        <w:autoSpaceDE/>
        <w:autoSpaceDN/>
        <w:bidi w:val="0"/>
        <w:spacing w:line="440" w:lineRule="exact"/>
        <w:textAlignment w:val="auto"/>
        <w:rPr>
          <w:rFonts w:ascii="仿宋_GB2312"/>
          <w:sz w:val="30"/>
          <w:szCs w:val="30"/>
        </w:rPr>
        <w:sectPr>
          <w:headerReference r:id="rId3" w:type="default"/>
          <w:footerReference r:id="rId5" w:type="default"/>
          <w:headerReference r:id="rId4" w:type="even"/>
          <w:pgSz w:w="11906" w:h="16838"/>
          <w:pgMar w:top="1418" w:right="1555" w:bottom="1418" w:left="1531" w:header="851" w:footer="992" w:gutter="0"/>
          <w:cols w:space="720" w:num="1"/>
          <w:docGrid w:type="lines" w:linePitch="435" w:charSpace="0"/>
        </w:sect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r>
        <w:rPr>
          <w:rFonts w:ascii="方正小标宋_GBK" w:eastAsia="方正小标宋_GBK"/>
          <w:sz w:val="36"/>
          <w:szCs w:val="36"/>
        </w:rPr>
        <w:t>目</w:t>
      </w:r>
      <w:r>
        <w:rPr>
          <w:rFonts w:hint="eastAsia" w:ascii="方正小标宋_GBK" w:eastAsia="方正小标宋_GBK"/>
          <w:sz w:val="36"/>
          <w:szCs w:val="36"/>
        </w:rPr>
        <w:t xml:space="preserve">  </w:t>
      </w:r>
      <w:r>
        <w:rPr>
          <w:rFonts w:ascii="方正小标宋_GBK" w:eastAsia="方正小标宋_GBK"/>
          <w:sz w:val="36"/>
          <w:szCs w:val="36"/>
        </w:rPr>
        <w:t>录</w:t>
      </w:r>
    </w:p>
    <w:p>
      <w:pPr>
        <w:widowControl/>
        <w:adjustRightInd w:val="0"/>
        <w:snapToGrid w:val="0"/>
        <w:spacing w:line="312" w:lineRule="auto"/>
        <w:rPr>
          <w:rFonts w:hint="eastAsia" w:ascii="仿宋_GB2312" w:hAnsi="等线" w:cs="宋体"/>
          <w:kern w:val="0"/>
          <w:sz w:val="28"/>
          <w:szCs w:val="28"/>
        </w:rPr>
      </w:pPr>
    </w:p>
    <w:p>
      <w:pPr>
        <w:widowControl/>
        <w:adjustRightInd w:val="0"/>
        <w:snapToGrid w:val="0"/>
        <w:spacing w:line="312" w:lineRule="auto"/>
        <w:rPr>
          <w:rFonts w:hint="eastAsia" w:ascii="仿宋_GB2312" w:hAnsi="等线" w:cs="宋体"/>
          <w:kern w:val="0"/>
          <w:sz w:val="28"/>
          <w:szCs w:val="28"/>
        </w:rPr>
      </w:pPr>
    </w:p>
    <w:p>
      <w:pPr>
        <w:widowControl/>
        <w:adjustRightInd w:val="0"/>
        <w:snapToGrid w:val="0"/>
        <w:spacing w:line="312" w:lineRule="auto"/>
        <w:rPr>
          <w:rFonts w:ascii="仿宋_GB2312" w:hAnsi="等线" w:cs="宋体"/>
          <w:kern w:val="0"/>
          <w:sz w:val="28"/>
          <w:szCs w:val="28"/>
        </w:rPr>
      </w:pPr>
      <w:r>
        <w:rPr>
          <w:rFonts w:hint="eastAsia" w:ascii="仿宋_GB2312" w:hAnsi="等线" w:cs="宋体"/>
          <w:kern w:val="0"/>
          <w:sz w:val="28"/>
          <w:szCs w:val="28"/>
        </w:rPr>
        <w:t>第一部分 协议文本</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一、基本信息</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二、甲方权利与义务</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三、乙方权利与义务</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四、丙方权利与义务</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五、协议解除</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六、附则</w:t>
      </w:r>
    </w:p>
    <w:p>
      <w:pPr>
        <w:widowControl/>
        <w:adjustRightInd w:val="0"/>
        <w:snapToGrid w:val="0"/>
        <w:spacing w:line="312" w:lineRule="auto"/>
        <w:rPr>
          <w:rFonts w:ascii="仿宋_GB2312" w:hAnsi="等线" w:cs="宋体"/>
          <w:kern w:val="0"/>
          <w:sz w:val="28"/>
          <w:szCs w:val="28"/>
        </w:rPr>
      </w:pPr>
      <w:r>
        <w:rPr>
          <w:rFonts w:hint="eastAsia" w:ascii="仿宋_GB2312" w:hAnsi="等线" w:cs="宋体"/>
          <w:kern w:val="0"/>
          <w:sz w:val="28"/>
          <w:szCs w:val="28"/>
        </w:rPr>
        <w:t>第二部分 协议附件</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一、补充协议（如有可附）</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二、丙方岗位实习法定监护人（或家长）知情同意书</w:t>
      </w: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keepNext w:val="0"/>
        <w:keepLines w:val="0"/>
        <w:pageBreakBefore w:val="0"/>
        <w:widowControl w:val="0"/>
        <w:kinsoku/>
        <w:wordWrap/>
        <w:overflowPunct/>
        <w:topLinePunct w:val="0"/>
        <w:autoSpaceDE/>
        <w:autoSpaceDN/>
        <w:bidi w:val="0"/>
        <w:adjustRightInd w:val="0"/>
        <w:snapToGrid w:val="0"/>
        <w:spacing w:line="420" w:lineRule="exact"/>
        <w:jc w:val="center"/>
        <w:textAlignment w:val="auto"/>
        <w:rPr>
          <w:rFonts w:hint="eastAsia" w:ascii="方正小标宋_GBK" w:eastAsia="方正小标宋_GBK"/>
          <w:sz w:val="36"/>
          <w:szCs w:val="36"/>
        </w:rPr>
      </w:pPr>
    </w:p>
    <w:p>
      <w:pPr>
        <w:keepNext w:val="0"/>
        <w:keepLines w:val="0"/>
        <w:pageBreakBefore w:val="0"/>
        <w:widowControl w:val="0"/>
        <w:kinsoku/>
        <w:wordWrap/>
        <w:overflowPunct/>
        <w:topLinePunct w:val="0"/>
        <w:autoSpaceDE/>
        <w:autoSpaceDN/>
        <w:bidi w:val="0"/>
        <w:adjustRightInd w:val="0"/>
        <w:snapToGrid w:val="0"/>
        <w:spacing w:line="420" w:lineRule="exact"/>
        <w:jc w:val="center"/>
        <w:textAlignment w:val="auto"/>
        <w:rPr>
          <w:rFonts w:ascii="方正小标宋_GBK" w:eastAsia="方正小标宋_GBK"/>
          <w:sz w:val="36"/>
          <w:szCs w:val="36"/>
        </w:rPr>
      </w:pPr>
      <w:r>
        <w:rPr>
          <w:rFonts w:hint="eastAsia" w:ascii="方正小标宋_GBK" w:eastAsia="方正小标宋_GBK"/>
          <w:sz w:val="36"/>
          <w:szCs w:val="36"/>
        </w:rPr>
        <w:t>学生岗位实习三方协议</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ascii="仿宋_GB2312" w:hAnsi="等线" w:cs="宋体"/>
          <w:kern w:val="0"/>
          <w:szCs w:val="32"/>
        </w:rPr>
      </w:pP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甲方（学校）：</w:t>
      </w:r>
      <w:r>
        <w:rPr>
          <w:rFonts w:hint="eastAsia" w:ascii="仿宋_GB2312" w:hAnsi="仿宋_GB2312" w:eastAsia="仿宋_GB2312" w:cs="仿宋_GB2312"/>
          <w:kern w:val="0"/>
          <w:sz w:val="28"/>
          <w:szCs w:val="28"/>
          <w:lang w:val="en-US" w:eastAsia="zh-CN"/>
        </w:rPr>
        <w:t>广州番禺职业技术学院</w:t>
      </w:r>
      <w:r>
        <w:rPr>
          <w:rFonts w:hint="eastAsia" w:ascii="仿宋_GB2312" w:hAnsi="仿宋_GB2312" w:eastAsia="仿宋_GB2312" w:cs="仿宋_GB2312"/>
          <w:kern w:val="0"/>
          <w:sz w:val="28"/>
          <w:szCs w:val="28"/>
        </w:rPr>
        <w:t xml:space="preserve">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通讯地址： </w:t>
      </w:r>
      <w:r>
        <w:rPr>
          <w:rFonts w:hint="eastAsia" w:ascii="仿宋_GB2312" w:hAnsi="仿宋_GB2312" w:eastAsia="仿宋_GB2312" w:cs="仿宋_GB2312"/>
          <w:kern w:val="0"/>
          <w:sz w:val="28"/>
          <w:szCs w:val="28"/>
          <w:lang w:val="en-US" w:eastAsia="zh-CN"/>
        </w:rPr>
        <w:t>广州市番禺区市良路1342号</w:t>
      </w:r>
      <w:r>
        <w:rPr>
          <w:rFonts w:hint="eastAsia" w:ascii="仿宋_GB2312" w:hAnsi="仿宋_GB2312" w:eastAsia="仿宋_GB2312" w:cs="仿宋_GB2312"/>
          <w:kern w:val="0"/>
          <w:sz w:val="28"/>
          <w:szCs w:val="28"/>
        </w:rPr>
        <w:t xml:space="preserve">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联系人：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联系电话：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乙方（实习单位）：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通讯地址：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联系人：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联系电话：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丙方（学生）：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身份证号：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家庭住址：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联系电话：</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丙方法定监护人（或家长）：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身份证号：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家庭住址：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联系电话：</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为规范和加强职业学校学生岗位实习工作，提升技术技能人才培养质量，维护学生、学校和实习单位的合法权益，根据国家相关法律法规及《职业学校学生实习管理规定》（2021年修订），甲方拟安排</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级</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学院（系、部）</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专业学生</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（丙方）赴乙方进行岗位实习。为明确甲、乙、丙三方权利和义务，经三方协商一致，签订本协议。</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一、基本信息</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1.实习项目（甲方填写）：</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专业顶岗实习</w:t>
      </w:r>
      <w:r>
        <w:rPr>
          <w:rFonts w:hint="eastAsia" w:ascii="仿宋_GB2312" w:hAnsi="仿宋_GB2312" w:eastAsia="仿宋_GB2312" w:cs="仿宋_GB2312"/>
          <w:sz w:val="28"/>
          <w:szCs w:val="28"/>
          <w:u w:val="single"/>
        </w:rPr>
        <w:t xml:space="preserve"> </w:t>
      </w:r>
      <w:r>
        <w:rPr>
          <w:rFonts w:hint="eastAsia" w:ascii="仿宋_GB2312" w:hAnsi="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2.实习岗位（乙方填写）：</w:t>
      </w:r>
      <w:r>
        <w:rPr>
          <w:rFonts w:hint="eastAsia" w:ascii="仿宋_GB2312" w:hAnsi="仿宋_GB2312" w:eastAsia="仿宋_GB2312" w:cs="仿宋_GB2312"/>
          <w:sz w:val="28"/>
          <w:szCs w:val="28"/>
          <w:u w:val="single"/>
        </w:rPr>
        <w:t xml:space="preserve">                               </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3.实习地点：</w:t>
      </w:r>
      <w:r>
        <w:rPr>
          <w:rFonts w:hint="eastAsia" w:ascii="仿宋_GB2312" w:hAnsi="仿宋_GB2312" w:eastAsia="仿宋_GB2312" w:cs="仿宋_GB2312"/>
          <w:sz w:val="28"/>
          <w:szCs w:val="28"/>
          <w:u w:val="single"/>
        </w:rPr>
        <w:t xml:space="preserve">                                          </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4.实习时间：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5.工作时间：</w:t>
      </w:r>
      <w:r>
        <w:rPr>
          <w:rFonts w:hint="eastAsia" w:ascii="仿宋_GB2312" w:hAnsi="仿宋_GB2312" w:eastAsia="仿宋_GB2312" w:cs="仿宋_GB2312"/>
          <w:sz w:val="28"/>
          <w:szCs w:val="28"/>
          <w:u w:val="single"/>
        </w:rPr>
        <w:t xml:space="preserve">                                          </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6.实习报酬</w:t>
      </w:r>
    </w:p>
    <w:p>
      <w:pPr>
        <w:keepNext w:val="0"/>
        <w:keepLines w:val="0"/>
        <w:pageBreakBefore w:val="0"/>
        <w:widowControl/>
        <w:kinsoku/>
        <w:wordWrap/>
        <w:overflowPunct/>
        <w:topLinePunct w:val="0"/>
        <w:autoSpaceDE/>
        <w:autoSpaceDN/>
        <w:bidi w:val="0"/>
        <w:adjustRightInd w:val="0"/>
        <w:snapToGrid w:val="0"/>
        <w:spacing w:line="400" w:lineRule="exact"/>
        <w:ind w:firstLine="840" w:firstLineChars="30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报酬金额：</w:t>
      </w:r>
      <w:r>
        <w:rPr>
          <w:rFonts w:hint="eastAsia" w:ascii="仿宋_GB2312" w:hAnsi="仿宋_GB2312" w:eastAsia="仿宋_GB2312" w:cs="仿宋_GB2312"/>
          <w:sz w:val="28"/>
          <w:szCs w:val="28"/>
          <w:u w:val="single"/>
        </w:rPr>
        <w:t xml:space="preserve">                                          </w:t>
      </w:r>
    </w:p>
    <w:p>
      <w:pPr>
        <w:keepNext w:val="0"/>
        <w:keepLines w:val="0"/>
        <w:pageBreakBefore w:val="0"/>
        <w:widowControl/>
        <w:kinsoku/>
        <w:wordWrap/>
        <w:overflowPunct/>
        <w:topLinePunct w:val="0"/>
        <w:autoSpaceDE/>
        <w:autoSpaceDN/>
        <w:bidi w:val="0"/>
        <w:adjustRightInd w:val="0"/>
        <w:snapToGrid w:val="0"/>
        <w:spacing w:line="400" w:lineRule="exact"/>
        <w:ind w:firstLine="840" w:firstLineChars="30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支付方式：</w:t>
      </w:r>
      <w:r>
        <w:rPr>
          <w:rFonts w:hint="eastAsia" w:ascii="仿宋_GB2312" w:hAnsi="仿宋_GB2312" w:eastAsia="仿宋_GB2312" w:cs="仿宋_GB2312"/>
          <w:sz w:val="28"/>
          <w:szCs w:val="28"/>
          <w:u w:val="single"/>
        </w:rPr>
        <w:t xml:space="preserve">                                          </w:t>
      </w:r>
    </w:p>
    <w:p>
      <w:pPr>
        <w:keepNext w:val="0"/>
        <w:keepLines w:val="0"/>
        <w:pageBreakBefore w:val="0"/>
        <w:widowControl/>
        <w:kinsoku/>
        <w:wordWrap/>
        <w:overflowPunct/>
        <w:topLinePunct w:val="0"/>
        <w:autoSpaceDE/>
        <w:autoSpaceDN/>
        <w:bidi w:val="0"/>
        <w:adjustRightInd w:val="0"/>
        <w:snapToGrid w:val="0"/>
        <w:spacing w:line="400" w:lineRule="exact"/>
        <w:ind w:firstLine="840" w:firstLineChars="3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支付时间：</w:t>
      </w:r>
      <w:r>
        <w:rPr>
          <w:rFonts w:hint="eastAsia" w:ascii="仿宋_GB2312" w:hAnsi="仿宋_GB2312" w:eastAsia="仿宋_GB2312" w:cs="仿宋_GB2312"/>
          <w:sz w:val="28"/>
          <w:szCs w:val="28"/>
          <w:u w:val="single"/>
        </w:rPr>
        <w:t xml:space="preserve">                                          </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7.食宿条件</w:t>
      </w:r>
    </w:p>
    <w:p>
      <w:pPr>
        <w:keepNext w:val="0"/>
        <w:keepLines w:val="0"/>
        <w:pageBreakBefore w:val="0"/>
        <w:widowControl/>
        <w:kinsoku/>
        <w:wordWrap/>
        <w:overflowPunct/>
        <w:topLinePunct w:val="0"/>
        <w:autoSpaceDE/>
        <w:autoSpaceDN/>
        <w:bidi w:val="0"/>
        <w:adjustRightInd w:val="0"/>
        <w:snapToGrid w:val="0"/>
        <w:spacing w:line="400" w:lineRule="exact"/>
        <w:ind w:firstLine="840" w:firstLineChars="30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就餐条件：</w:t>
      </w:r>
      <w:r>
        <w:rPr>
          <w:rFonts w:hint="eastAsia" w:ascii="仿宋_GB2312" w:hAnsi="仿宋_GB2312" w:eastAsia="仿宋_GB2312" w:cs="仿宋_GB2312"/>
          <w:sz w:val="28"/>
          <w:szCs w:val="28"/>
          <w:u w:val="single"/>
        </w:rPr>
        <w:t xml:space="preserve">                                          </w:t>
      </w:r>
    </w:p>
    <w:p>
      <w:pPr>
        <w:keepNext w:val="0"/>
        <w:keepLines w:val="0"/>
        <w:pageBreakBefore w:val="0"/>
        <w:widowControl/>
        <w:kinsoku/>
        <w:wordWrap/>
        <w:overflowPunct/>
        <w:topLinePunct w:val="0"/>
        <w:autoSpaceDE/>
        <w:autoSpaceDN/>
        <w:bidi w:val="0"/>
        <w:adjustRightInd w:val="0"/>
        <w:snapToGrid w:val="0"/>
        <w:spacing w:line="400" w:lineRule="exact"/>
        <w:ind w:firstLine="840" w:firstLineChars="30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住宿条件：</w:t>
      </w:r>
      <w:r>
        <w:rPr>
          <w:rFonts w:hint="eastAsia" w:ascii="仿宋_GB2312" w:hAnsi="仿宋_GB2312" w:eastAsia="仿宋_GB2312" w:cs="仿宋_GB2312"/>
          <w:sz w:val="28"/>
          <w:szCs w:val="28"/>
          <w:u w:val="single"/>
        </w:rPr>
        <w:t xml:space="preserve">                                          </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8.甲方实习指导教师：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联系电话：</w:t>
      </w:r>
      <w:r>
        <w:rPr>
          <w:rFonts w:hint="eastAsia" w:ascii="仿宋_GB2312" w:hAnsi="仿宋_GB2312" w:eastAsia="仿宋_GB2312" w:cs="仿宋_GB2312"/>
          <w:sz w:val="28"/>
          <w:szCs w:val="28"/>
          <w:u w:val="single"/>
        </w:rPr>
        <w:t xml:space="preserve">             </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9.乙方实习指导人员：</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联系电话：</w:t>
      </w:r>
      <w:r>
        <w:rPr>
          <w:rFonts w:hint="eastAsia" w:ascii="仿宋_GB2312" w:hAnsi="仿宋_GB2312" w:eastAsia="仿宋_GB2312" w:cs="仿宋_GB2312"/>
          <w:sz w:val="28"/>
          <w:szCs w:val="28"/>
          <w:u w:val="single"/>
        </w:rPr>
        <w:t xml:space="preserve">             </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二、甲方权利与义务</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1.负责联系乙方，并审核乙方实习资质及条件，确保乙方符合实习要求，提供的实习岗位符合专业培养目标要求，与学生所学专业对口或相近。不得安排丙方跨专业大类实习，不得仅安排丙方从事简单重复劳动。</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2.根据人才培养方案，会同乙方制订实习方案，明确岗位要求、实习目标、实习任务、实习标准、必要的实习准备和考核要求、实施实习的保障措施等，并向丙方下达实习任务。</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3.会同乙方制定丙方实习工作管理办法和安全管理规定、丙方实习安全及突发事件应急预案等制度性文件，对实习工作和丙方实习过程进行监管，并提供相应的服务。</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bookmarkStart w:id="1" w:name="_Hlk86450666"/>
      <w:bookmarkStart w:id="2" w:name="_Hlk86450801"/>
      <w:r>
        <w:rPr>
          <w:rFonts w:hint="eastAsia" w:ascii="仿宋_GB2312" w:hAnsi="仿宋_GB2312" w:eastAsia="仿宋_GB2312" w:cs="仿宋_GB2312"/>
          <w:sz w:val="28"/>
          <w:szCs w:val="28"/>
        </w:rPr>
        <w:t>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侵权人主张权利。投保费用不得向丙方另行收取或从丙方实习报酬中抵扣。</w:t>
      </w:r>
      <w:bookmarkEnd w:id="1"/>
    </w:p>
    <w:bookmarkEnd w:id="2"/>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5.依法保障实习学生的基本权利，不得有以下情形：</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（1）安排一年级在校丙方进行岗位实习；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（2）安排未满16周岁的丙方进行岗位实习；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（3）安排未成年丙方从事《未成年工特殊保护规定》中禁忌从事的劳动；</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（4）安排实习的女学生从事《女职工劳动保护特别规定》中禁忌从事的劳动；</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（5）安排丙方到酒吧、夜总会、歌厅、洗浴中心、电子游戏厅、网吧等营业性娱乐场所实习；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（6）通过中介机构或有偿代理组织、安排和管理学生实习工作；</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（7）安排丙方从事Ⅲ级强度以上体力劳动或其他有害身心健康的实习；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（8）安排丙方从事法律法规禁止的其他活动。</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6.除相关专业和实习岗位有特殊要求，并事先报上级主管部门备案的实习安排外，应当保障丙方在岗位实习期间按规定享有休息休假、获得劳动卫生安全保护、接受职业技能指导等权利，并不得有以下情形：</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（1）安排丙方从事高空、井下、放射性、有毒、易燃易爆，以及其他具有较高安全风险的实习；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（2）安排丙方在休息日、法定节假日实习；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（3）安排丙方加班和上夜班。</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不得向丙方收取实习押金、培训费、实习报酬提成、管理费、实习材料费、就业服务费或者其他形式的实习费用，不得扣押丙方的学生证、居民身份证或其他证件，不得要求丙方提供担保或者以其他名义收取丙方财物。</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8.为丙方选派合格的实习指导教师，</w:t>
      </w:r>
      <w:r>
        <w:rPr>
          <w:rFonts w:hint="eastAsia" w:ascii="仿宋_GB2312" w:hAnsi="仿宋_GB2312" w:eastAsia="仿宋_GB2312" w:cs="仿宋_GB2312"/>
          <w:kern w:val="0"/>
          <w:sz w:val="28"/>
          <w:szCs w:val="28"/>
        </w:rPr>
        <w:t>负责丙方实习期间的业务指导、日常巡查</w:t>
      </w:r>
      <w:r>
        <w:rPr>
          <w:rFonts w:hint="eastAsia" w:ascii="仿宋_GB2312" w:hAnsi="仿宋_GB2312" w:eastAsia="仿宋_GB2312" w:cs="仿宋_GB2312"/>
          <w:sz w:val="28"/>
          <w:szCs w:val="28"/>
        </w:rPr>
        <w:t>和管理工作；开展实习前培训，使丙方和实习指导教师熟悉各实习阶段的任务和要求。对丙方做好思想政治、安全生产、道德法纪、工匠精神、心理健康等相关方面的教育。</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9.督促实习指导教师随时与乙方实习指导人员联系并了解丙方情况，共同管理，全程指导，做好巡查，并配合乙方做好丙方的日常管理和考核鉴定工作，及时报告并处理实习中发现的问题。</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10.实习期间，对丙方发生的有关实习问题与乙方协商解决；发生突发应急事件的，会同乙方按安全及突发事件应急预案及时处置。</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color w:val="FF0000"/>
          <w:sz w:val="28"/>
          <w:szCs w:val="28"/>
        </w:rPr>
      </w:pPr>
      <w:r>
        <w:rPr>
          <w:rFonts w:hint="eastAsia" w:ascii="仿宋_GB2312" w:hAnsi="仿宋_GB2312" w:eastAsia="仿宋_GB2312" w:cs="仿宋_GB2312"/>
          <w:sz w:val="28"/>
          <w:szCs w:val="28"/>
        </w:rPr>
        <w:t>11.实习期满，根据丙方的实习报告、乙方对丙方的实习鉴定和甲方实习评价意见，综合评定丙方的实习成绩。</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12.公布热线电话（邮箱），对各方的咨询及时回复，对反映的问题按管理权限和职责分工组织进行整改。</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热线电话：</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020-84749952</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邮箱：</w:t>
      </w:r>
      <w:r>
        <w:rPr>
          <w:rFonts w:hint="eastAsia" w:ascii="仿宋_GB2312" w:hAnsi="仿宋_GB2312" w:eastAsia="仿宋_GB2312" w:cs="仿宋_GB2312"/>
          <w:sz w:val="28"/>
          <w:szCs w:val="28"/>
          <w:u w:val="single"/>
        </w:rPr>
        <w:t xml:space="preserve"> pypsjjx@163.com </w:t>
      </w:r>
      <w:r>
        <w:rPr>
          <w:rFonts w:hint="eastAsia" w:ascii="仿宋_GB2312" w:hAnsi="仿宋_GB2312" w:eastAsia="仿宋_GB2312" w:cs="仿宋_GB2312"/>
          <w:sz w:val="28"/>
          <w:szCs w:val="28"/>
        </w:rPr>
        <w:t>。</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13.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14.组织做好丙方实习工作的立卷归档工作。实习材料包括：（1）实习三方协议；（2）实习方案；（3）学生实习报告；（4）学生实习考核结果；（5）学生实习日志；（6）实习检查记录；（7）学生实习总结；（8）有关佐证材料（如照片、音视频等）等。</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三、乙方权利与义务</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color w:val="FF0000"/>
          <w:sz w:val="28"/>
          <w:szCs w:val="28"/>
        </w:rPr>
      </w:pPr>
      <w:r>
        <w:rPr>
          <w:rFonts w:hint="eastAsia" w:ascii="仿宋_GB2312" w:hAnsi="仿宋_GB2312" w:eastAsia="仿宋_GB2312" w:cs="仿宋_GB2312"/>
          <w:sz w:val="28"/>
          <w:szCs w:val="28"/>
        </w:rPr>
        <w:t>1.向甲方提供真实有效的单位资质、诚信状况、管理水平、实习岗位性质和内容、工作时间、工作环境、生活环境，以及健康保障、安全防护等方面的材料。</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2.严格执行国家及地方安全生产和职业卫生有关规定，会同甲方制定安全生产事故应急预案，保障丙方实习期间的人身安全和身体健康。协助甲方制定丙方岗位实习方案，保障丙方的实习质量。</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color w:val="FF0000"/>
          <w:sz w:val="28"/>
          <w:szCs w:val="28"/>
        </w:rPr>
      </w:pPr>
      <w:r>
        <w:rPr>
          <w:rFonts w:hint="eastAsia" w:ascii="仿宋_GB2312" w:hAnsi="仿宋_GB2312" w:eastAsia="仿宋_GB2312" w:cs="仿宋_GB2312"/>
          <w:sz w:val="28"/>
          <w:szCs w:val="28"/>
        </w:rPr>
        <w:t>3.定期向甲方通报丙方实习情况，遇重大问题或突发事件应立即通报甲方，并按照应急预案及时处置。</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bookmarkStart w:id="3" w:name="_Hlk86450987"/>
      <w:r>
        <w:rPr>
          <w:rFonts w:hint="eastAsia" w:ascii="仿宋_GB2312" w:hAnsi="仿宋_GB2312" w:eastAsia="仿宋_GB2312" w:cs="仿宋_GB2312"/>
          <w:sz w:val="28"/>
          <w:szCs w:val="28"/>
        </w:rPr>
        <w:t>甲乙双方经协商，可以由乙方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依法承担相应责任。乙方会同甲方做好丙方及其法定监护人（或家长）等善后工作。乙方有义务协助丙方向侵权人主张权利。投保费用不得向丙方另行收取或从丙方实习报酬中抵扣。</w:t>
      </w:r>
    </w:p>
    <w:bookmarkEnd w:id="3"/>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 依法保障实习学生的基本权利，不得有以下情形：</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（1）接收一年级在校丙方进行岗位实习；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（2）接收未满16周岁的丙方进行岗位实习；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（3）安排未成年丙方从事《未成年工特殊保护规定》中禁忌从事的劳动；</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（4）安排实习的女学生从事《女职工劳动保护特别规定》中禁忌从事的劳动；</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（5）安排丙方到酒吧、夜总会、歌厅、洗浴中心、电子游戏厅、网吧等营业性娱乐场所实习；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（6）通过中介机构或有偿代理组织、安排和管理学生实习工作；</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（7）安排丙方从事Ⅲ级强度以上体力劳动或其他有害身心健康的实习；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（8）安排丙方从事法律法规禁止的其他活动。</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7.除相关专业和实习岗位有特殊要求，并事先报上级主管部门备案的实习安排外，应当保障丙方在岗位实习期间按规定享有休息休假、获得劳动卫生安全保护、接受职业技能指导等权利，并不得有以下情形：</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（1）安排丙方从事高空、井下、放射性、有毒、易燃易爆，以及其他具有较高安全风险的实习；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（2）安排丙方在休息日、法定节假日实习；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（3）安排丙方加班和上夜班。</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8.实习期间，如为丙方提供统一住宿，应为其建立住宿管理制度和请销假制度。如不为丙方提供统一住宿，应知会甲方并督促丙方办理相应手续。</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不得向丙方收取实习押金、培训费、实习报酬提成、管理费、实习材料费、就业服务费或者其他形式的实习费用，不得扣押丙方的学生证、居民身份证或其他证件，不得要求丙方提供担保或者以其他名义收取丙方财物。</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11.乙方安排合格的专业人员对丙方实习进行指导，并对丙方在实习期间进行管理。</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w:t>
      </w:r>
      <w:bookmarkStart w:id="4" w:name="_Hlk86451241"/>
      <w:r>
        <w:rPr>
          <w:rFonts w:hint="eastAsia" w:ascii="仿宋_GB2312" w:hAnsi="仿宋_GB2312" w:eastAsia="仿宋_GB2312" w:cs="仿宋_GB2312"/>
          <w:sz w:val="28"/>
          <w:szCs w:val="28"/>
        </w:rPr>
        <w:t>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1个月，不得以物品或代金券等代替货币支付或经过其他方转发。不满1个月的按实际岗位实习天数乘以日均报酬标准计发。</w:t>
      </w:r>
    </w:p>
    <w:bookmarkEnd w:id="4"/>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13.在实习结束时根据实习情况对丙方作出实习考核鉴定。</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四、丙方权利与义务</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color w:val="FF0000"/>
          <w:sz w:val="28"/>
          <w:szCs w:val="28"/>
        </w:rPr>
      </w:pPr>
      <w:r>
        <w:rPr>
          <w:rFonts w:hint="eastAsia" w:ascii="仿宋_GB2312" w:hAnsi="仿宋_GB2312" w:eastAsia="仿宋_GB2312" w:cs="仿宋_GB2312"/>
          <w:sz w:val="28"/>
          <w:szCs w:val="28"/>
        </w:rPr>
        <w:t>1.遵守国家法律法规，恪守甲乙双方安全、生产、纪律等各项管理规定，提高自我保护意识，注重人身、财物及交通安全，保护好个人信息，预防网络、电话、传销等诈骗。严禁涉黄、涉赌、涉毒、酗酒，严禁到违禁水域游泳或参与等其他危险活动，严禁乘坐非法营运车辆等。</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遵守甲乙双方的实习要求、规章制度、实习纪律及实习三方协议，认真实习，完成实习方案规定的实习任务，撰写实习日志，并在实习结束时提交实习报告；不得擅自离岗、消极怠工、无故拒绝实习，不得擅自离开实习单位。</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3.若违反规章制度、实习纪律以及实习三方协议，应接受相应的纪律处分；给乙方造成财产损失的，依法承担相应责任。</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bookmarkStart w:id="5" w:name="_Hlk85962583"/>
      <w:r>
        <w:rPr>
          <w:rFonts w:hint="eastAsia" w:ascii="仿宋_GB2312" w:hAnsi="仿宋_GB2312" w:eastAsia="仿宋_GB2312" w:cs="仿宋_GB2312"/>
          <w:sz w:val="28"/>
          <w:szCs w:val="28"/>
        </w:rPr>
        <w:t>4.在签订本协议时，丙方应将实习情况告知法定监护人（或家长），并取得法定监护人（或家长）签字的知情同意书作为本协议的附件。</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color w:val="FF0000"/>
          <w:sz w:val="28"/>
          <w:szCs w:val="28"/>
        </w:rPr>
      </w:pPr>
      <w:r>
        <w:rPr>
          <w:rFonts w:hint="eastAsia" w:ascii="仿宋_GB2312" w:hAnsi="仿宋_GB2312" w:eastAsia="仿宋_GB2312" w:cs="仿宋_GB2312"/>
          <w:sz w:val="28"/>
          <w:szCs w:val="28"/>
        </w:rPr>
        <w:t>5.如不在统一安排的宿舍住宿，须向甲乙双方提出书面申请，经丙方法定监护人（或家长）签字同意，甲乙双方备案后方可办理。</w:t>
      </w:r>
    </w:p>
    <w:bookmarkEnd w:id="5"/>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bookmarkStart w:id="6" w:name="_Hlk85962799"/>
      <w:r>
        <w:rPr>
          <w:rFonts w:hint="eastAsia" w:ascii="仿宋_GB2312" w:hAnsi="仿宋_GB2312" w:eastAsia="仿宋_GB2312" w:cs="仿宋_GB2312"/>
          <w:sz w:val="28"/>
          <w:szCs w:val="28"/>
        </w:rPr>
        <w:t>6.实习期间，丙方因特殊情况确需中途离开或终止实习的，应提前七日向甲乙双方提出申请，并提供法定监护人（或家长）书面同意材料，经甲乙双方同意，并办妥离岗相关手续后方可离开。</w:t>
      </w:r>
    </w:p>
    <w:bookmarkEnd w:id="6"/>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8.个人权益受到侵犯时，应及时向甲乙双方投诉。丙方认为乙方安排的工作内容违反法律或相关规定的，应立即告知甲方，并由甲方协调处理。</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color w:val="FF0000"/>
          <w:sz w:val="28"/>
          <w:szCs w:val="28"/>
        </w:rPr>
      </w:pPr>
      <w:r>
        <w:rPr>
          <w:rFonts w:hint="eastAsia" w:ascii="仿宋_GB2312" w:hAnsi="仿宋_GB2312" w:eastAsia="仿宋_GB2312" w:cs="仿宋_GB2312"/>
          <w:sz w:val="28"/>
          <w:szCs w:val="28"/>
        </w:rPr>
        <w:t>9.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五、协议解除</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1.经甲、乙、丙三方协商一致，可以解除协议，并以书面形式确认。</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2.有以下情形之一的，可以解除本协议：</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（1）因不可抗力致使协议不能履行；</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（2）甲方因教学计划发生重大调整，确实无法开展岗位实习的，至少提前十个工作日以书面形式向乙方提出终止实习要求，并通知丙方；</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（3）乙方遇重大生产调整，确实无法继续接受丙方实习的，至少提前十个工作日以书面形式向甲方提出终止实习要求，并通知丙方；</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（4）法律法规及有关政策规定的其他可以解除协议的情形的。</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3.有以下情形之一的，无过错的一方有权解除协议，并及时以书面形式通知其他两方：</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（1）甲方未履行对实习工作和丙方的管理职责，影响乙方正常生产经营的，经协商未达成一致的；</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（2）乙方未履行协议约定的实习岗位、报酬、劳动时间等条件和管理职责的，经协商未达成一致的；</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（3）丙方严重违反乙方规章制度，或丙方严重失职，给乙方造成人员伤亡、设备重大损坏以及其他重大损害的；</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（4）法律法规作出的相关禁止性规定的情形的。</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六、附则</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1.本协议一式</w:t>
      </w:r>
      <w:r>
        <w:rPr>
          <w:rFonts w:hint="eastAsia" w:ascii="仿宋_GB2312" w:hAnsi="仿宋_GB2312" w:eastAsia="仿宋_GB2312" w:cs="仿宋_GB2312"/>
          <w:sz w:val="28"/>
          <w:szCs w:val="28"/>
          <w:u w:val="single"/>
        </w:rPr>
        <w:t xml:space="preserve"> 叁 </w:t>
      </w:r>
      <w:r>
        <w:rPr>
          <w:rFonts w:hint="eastAsia" w:ascii="仿宋_GB2312" w:hAnsi="仿宋_GB2312" w:eastAsia="仿宋_GB2312" w:cs="仿宋_GB2312"/>
          <w:sz w:val="28"/>
          <w:szCs w:val="28"/>
        </w:rPr>
        <w:t>份，甲、乙、丙三方各执</w:t>
      </w:r>
      <w:r>
        <w:rPr>
          <w:rFonts w:hint="eastAsia" w:ascii="仿宋_GB2312" w:hAnsi="仿宋_GB2312" w:eastAsia="仿宋_GB2312" w:cs="仿宋_GB2312"/>
          <w:sz w:val="28"/>
          <w:szCs w:val="28"/>
          <w:u w:val="single"/>
        </w:rPr>
        <w:t xml:space="preserve"> 壹 </w:t>
      </w:r>
      <w:r>
        <w:rPr>
          <w:rFonts w:hint="eastAsia" w:ascii="仿宋_GB2312" w:hAnsi="仿宋_GB2312" w:eastAsia="仿宋_GB2312" w:cs="仿宋_GB2312"/>
          <w:sz w:val="28"/>
          <w:szCs w:val="28"/>
        </w:rPr>
        <w:t>份，具有同等法律效力。</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2.任何一方未经其他两方同意不可随意终止本协议，任何一方有违约行为，均须承担违约责任。</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3.有关本协议的其他未尽事宜，由甲、乙、丙三方协商解决并签署书面文件予以确认。协商不成的，任何一方当事人有权向所在地人民法院提起诉讼。</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4.本协议自签字（盖章）之日起生效，至约定实习期届满或丙方实习结束时终止。</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5.甲、乙、丙任何一方通讯地址（联系方式）等</w:t>
      </w:r>
      <w:r>
        <w:rPr>
          <w:rFonts w:hint="eastAsia" w:ascii="仿宋_GB2312" w:hAnsi="仿宋_GB2312" w:eastAsia="仿宋_GB2312" w:cs="仿宋_GB2312"/>
          <w:color w:val="000000" w:themeColor="text1"/>
          <w:sz w:val="28"/>
          <w:szCs w:val="28"/>
          <w14:textFill>
            <w14:solidFill>
              <w14:schemeClr w14:val="tx1"/>
            </w14:solidFill>
          </w14:textFill>
        </w:rPr>
        <w:t>与丙方实习相关的重大信息发生变更的应及时通知其他两方，否则，</w:t>
      </w:r>
      <w:r>
        <w:rPr>
          <w:rFonts w:hint="eastAsia" w:ascii="仿宋_GB2312" w:hAnsi="仿宋_GB2312" w:eastAsia="仿宋_GB2312" w:cs="仿宋_GB2312"/>
          <w:sz w:val="28"/>
          <w:szCs w:val="28"/>
        </w:rPr>
        <w:t>由此产生的一切不利后果自行承担；给其他两方造成损失的，应承担相应的法律责任。</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bookmarkStart w:id="7" w:name="_Hlk86451521"/>
      <w:r>
        <w:rPr>
          <w:rFonts w:hint="eastAsia" w:ascii="仿宋_GB2312" w:hAnsi="仿宋_GB2312" w:eastAsia="仿宋_GB2312" w:cs="仿宋_GB2312"/>
          <w:sz w:val="28"/>
          <w:szCs w:val="28"/>
        </w:rPr>
        <w:t>本协议条款</w:t>
      </w:r>
      <w:r>
        <w:rPr>
          <w:rFonts w:hint="eastAsia" w:ascii="仿宋_GB2312" w:hAnsi="仿宋_GB2312" w:eastAsia="仿宋_GB2312" w:cs="仿宋_GB2312"/>
          <w:color w:val="000000" w:themeColor="text1"/>
          <w:sz w:val="28"/>
          <w:szCs w:val="28"/>
          <w14:textFill>
            <w14:solidFill>
              <w14:schemeClr w14:val="tx1"/>
            </w14:solidFill>
          </w14:textFill>
        </w:rPr>
        <w:t>中涉及《职业学校学生实习管理规定（2021年修订）》中规定的原则上“不得”的，如实</w:t>
      </w:r>
      <w:r>
        <w:rPr>
          <w:rFonts w:hint="eastAsia" w:ascii="仿宋_GB2312" w:hAnsi="仿宋_GB2312" w:eastAsia="仿宋_GB2312" w:cs="仿宋_GB2312"/>
          <w:sz w:val="28"/>
          <w:szCs w:val="28"/>
        </w:rPr>
        <w:t>习因特殊要求存在不履行的可能，甲、乙、丙三方需事先协商一致、签订同意书，并报上级主管部门备案同意后，在不违反法律规定的条件下，方可实施，不视为违约。</w:t>
      </w:r>
      <w:bookmarkEnd w:id="7"/>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w:t>
      </w:r>
      <w:bookmarkStart w:id="8" w:name="_Hlk86478179"/>
      <w:r>
        <w:rPr>
          <w:rFonts w:hint="eastAsia" w:ascii="仿宋_GB2312" w:hAnsi="仿宋_GB2312" w:eastAsia="仿宋_GB2312" w:cs="仿宋_GB2312"/>
          <w:sz w:val="28"/>
          <w:szCs w:val="28"/>
        </w:rPr>
        <w:t>如丙方集体签订协议，需由丙方代表签字，其他所有丙方需签订相应委托书，并作为本协议的附件。</w:t>
      </w:r>
      <w:bookmarkEnd w:id="8"/>
      <w:r>
        <w:rPr>
          <w:rFonts w:hint="eastAsia" w:ascii="仿宋_GB2312" w:hAnsi="仿宋_GB2312" w:eastAsia="仿宋_GB2312" w:cs="仿宋_GB2312"/>
          <w:sz w:val="28"/>
          <w:szCs w:val="28"/>
        </w:rPr>
        <w:t>丙方代表在签字前，应将协议文本内容提前告知每一位参加岗位实习的学生（丙方）及其法定监护人（或家长），并在签署后将协议副本交每一位参加岗位实习的学生（丙方）。</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 其他事项：</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p>
    <w:p>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p>
    <w:p>
      <w:pPr>
        <w:keepNext w:val="0"/>
        <w:keepLines w:val="0"/>
        <w:pageBreakBefore w:val="0"/>
        <w:kinsoku/>
        <w:wordWrap/>
        <w:overflowPunct/>
        <w:topLinePunct w:val="0"/>
        <w:autoSpaceDE/>
        <w:autoSpaceDN/>
        <w:bidi w:val="0"/>
        <w:adjustRightInd w:val="0"/>
        <w:snapToGrid w:val="0"/>
        <w:spacing w:line="54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甲方：（学校盖章）</w:t>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 xml:space="preserve">  </w:t>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ab/>
      </w:r>
      <w:r>
        <w:rPr>
          <w:rFonts w:hint="eastAsia" w:ascii="仿宋_GB2312" w:hAnsi="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乙方：（实习单位盖章）</w:t>
      </w:r>
    </w:p>
    <w:p>
      <w:pPr>
        <w:keepNext w:val="0"/>
        <w:keepLines w:val="0"/>
        <w:pageBreakBefore w:val="0"/>
        <w:widowControl/>
        <w:kinsoku/>
        <w:wordWrap/>
        <w:overflowPunct/>
        <w:topLinePunct w:val="0"/>
        <w:autoSpaceDE/>
        <w:autoSpaceDN/>
        <w:bidi w:val="0"/>
        <w:adjustRightInd w:val="0"/>
        <w:snapToGrid w:val="0"/>
        <w:spacing w:line="54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法定代表人（签字）：         </w:t>
      </w:r>
      <w:r>
        <w:rPr>
          <w:rFonts w:hint="eastAsia" w:ascii="仿宋_GB2312" w:hAnsi="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 xml:space="preserve">  </w:t>
      </w:r>
      <w:r>
        <w:rPr>
          <w:rFonts w:hint="eastAsia" w:ascii="仿宋_GB2312" w:hAnsi="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法定代表人（签字）：</w:t>
      </w:r>
    </w:p>
    <w:p>
      <w:pPr>
        <w:keepNext w:val="0"/>
        <w:keepLines w:val="0"/>
        <w:pageBreakBefore w:val="0"/>
        <w:widowControl/>
        <w:kinsoku/>
        <w:wordWrap/>
        <w:overflowPunct/>
        <w:topLinePunct w:val="0"/>
        <w:autoSpaceDE/>
        <w:autoSpaceDN/>
        <w:bidi w:val="0"/>
        <w:adjustRightInd w:val="0"/>
        <w:snapToGrid w:val="0"/>
        <w:spacing w:line="540" w:lineRule="exact"/>
        <w:ind w:firstLine="420"/>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年 </w:t>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 xml:space="preserve">月 </w:t>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日</w:t>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 xml:space="preserve">  </w:t>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年</w:t>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月</w:t>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日</w:t>
      </w:r>
    </w:p>
    <w:p>
      <w:pPr>
        <w:keepNext w:val="0"/>
        <w:keepLines w:val="0"/>
        <w:pageBreakBefore w:val="0"/>
        <w:widowControl/>
        <w:kinsoku/>
        <w:wordWrap/>
        <w:overflowPunct/>
        <w:topLinePunct w:val="0"/>
        <w:autoSpaceDE/>
        <w:autoSpaceDN/>
        <w:bidi w:val="0"/>
        <w:adjustRightInd w:val="0"/>
        <w:snapToGrid w:val="0"/>
        <w:spacing w:line="540" w:lineRule="exact"/>
        <w:ind w:firstLine="420"/>
        <w:jc w:val="center"/>
        <w:textAlignment w:val="auto"/>
        <w:rPr>
          <w:rFonts w:hint="eastAsia" w:ascii="仿宋_GB2312" w:hAnsi="仿宋_GB2312" w:eastAsia="仿宋_GB2312" w:cs="仿宋_GB2312"/>
          <w:kern w:val="0"/>
          <w:sz w:val="28"/>
          <w:szCs w:val="28"/>
        </w:rPr>
      </w:pPr>
    </w:p>
    <w:p>
      <w:pPr>
        <w:keepNext w:val="0"/>
        <w:keepLines w:val="0"/>
        <w:pageBreakBefore w:val="0"/>
        <w:widowControl/>
        <w:kinsoku/>
        <w:wordWrap/>
        <w:overflowPunct/>
        <w:topLinePunct w:val="0"/>
        <w:autoSpaceDE/>
        <w:autoSpaceDN/>
        <w:bidi w:val="0"/>
        <w:adjustRightInd w:val="0"/>
        <w:snapToGrid w:val="0"/>
        <w:spacing w:line="54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 丙方：（签字）</w:t>
      </w:r>
    </w:p>
    <w:p>
      <w:pPr>
        <w:keepNext w:val="0"/>
        <w:keepLines w:val="0"/>
        <w:pageBreakBefore w:val="0"/>
        <w:widowControl/>
        <w:kinsoku/>
        <w:wordWrap/>
        <w:overflowPunct/>
        <w:topLinePunct w:val="0"/>
        <w:autoSpaceDE/>
        <w:autoSpaceDN/>
        <w:bidi w:val="0"/>
        <w:adjustRightInd w:val="0"/>
        <w:snapToGrid w:val="0"/>
        <w:spacing w:line="540" w:lineRule="exact"/>
        <w:ind w:firstLine="280" w:firstLineChars="1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     年 </w:t>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 xml:space="preserve"> 月   </w:t>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日</w:t>
      </w:r>
    </w:p>
    <w:p>
      <w:pPr>
        <w:keepNext w:val="0"/>
        <w:keepLines w:val="0"/>
        <w:pageBreakBefore w:val="0"/>
        <w:widowControl/>
        <w:kinsoku/>
        <w:wordWrap/>
        <w:overflowPunct/>
        <w:topLinePunct w:val="0"/>
        <w:autoSpaceDE/>
        <w:autoSpaceDN/>
        <w:bidi w:val="0"/>
        <w:adjustRightInd w:val="0"/>
        <w:snapToGrid w:val="0"/>
        <w:spacing w:line="540" w:lineRule="exact"/>
        <w:ind w:firstLine="560" w:firstLineChars="200"/>
        <w:textAlignment w:val="auto"/>
        <w:rPr>
          <w:rFonts w:hint="eastAsia" w:ascii="仿宋_GB2312" w:hAnsi="仿宋_GB2312" w:eastAsia="仿宋_GB2312" w:cs="仿宋_GB2312"/>
          <w:sz w:val="28"/>
          <w:szCs w:val="28"/>
        </w:rPr>
        <w:sectPr>
          <w:pgSz w:w="11906" w:h="16838"/>
          <w:pgMar w:top="1418" w:right="1415" w:bottom="1418" w:left="1211" w:header="851" w:footer="992" w:gutter="0"/>
          <w:cols w:space="425" w:num="1"/>
          <w:docGrid w:type="lines" w:linePitch="312" w:charSpace="0"/>
        </w:sectPr>
      </w:pPr>
    </w:p>
    <w:p>
      <w:pPr>
        <w:widowControl/>
        <w:rPr>
          <w:rFonts w:ascii="黑体" w:hAnsi="黑体" w:eastAsia="黑体"/>
          <w:sz w:val="30"/>
          <w:szCs w:val="30"/>
        </w:rPr>
      </w:pPr>
      <w:r>
        <w:rPr>
          <w:rFonts w:hint="eastAsia" w:ascii="黑体" w:hAnsi="黑体" w:eastAsia="黑体"/>
          <w:sz w:val="30"/>
          <w:szCs w:val="30"/>
        </w:rPr>
        <w:t>附件1</w:t>
      </w:r>
    </w:p>
    <w:p>
      <w:pPr>
        <w:widowControl/>
        <w:rPr>
          <w:rFonts w:ascii="黑体" w:hAnsi="黑体" w:eastAsia="黑体"/>
          <w:sz w:val="30"/>
          <w:szCs w:val="30"/>
        </w:rPr>
      </w:pPr>
    </w:p>
    <w:p>
      <w:pPr>
        <w:widowControl/>
        <w:adjustRightInd w:val="0"/>
        <w:snapToGrid w:val="0"/>
        <w:spacing w:line="312" w:lineRule="auto"/>
        <w:jc w:val="center"/>
        <w:rPr>
          <w:rFonts w:ascii="方正小标宋_GBK" w:eastAsia="方正小标宋_GBK"/>
          <w:sz w:val="36"/>
          <w:szCs w:val="36"/>
        </w:rPr>
      </w:pPr>
      <w:r>
        <w:rPr>
          <w:rFonts w:hint="eastAsia" w:ascii="方正小标宋_GBK" w:eastAsia="方正小标宋_GBK" w:hAnsiTheme="minorHAnsi"/>
          <w:sz w:val="36"/>
          <w:szCs w:val="36"/>
        </w:rPr>
        <w:t>补充协议</w:t>
      </w:r>
    </w:p>
    <w:p>
      <w:pPr>
        <w:widowControl/>
        <w:adjustRightInd w:val="0"/>
        <w:snapToGrid w:val="0"/>
        <w:spacing w:line="312" w:lineRule="auto"/>
        <w:ind w:firstLine="560" w:firstLineChars="200"/>
        <w:rPr>
          <w:rFonts w:ascii="仿宋_GB2312"/>
          <w:sz w:val="28"/>
          <w:szCs w:val="28"/>
        </w:rPr>
      </w:pPr>
      <w:r>
        <w:rPr>
          <w:rFonts w:hint="eastAsia" w:ascii="仿宋_GB2312"/>
          <w:sz w:val="28"/>
          <w:szCs w:val="28"/>
        </w:rPr>
        <w:t>为规范和加强职业学校学生岗位实习工作，提升技术技能人才培养质量，维护学生、学校和实习单位的合法权益，根据国家相关法律法规及《职业学校学生实习管理规定》（2021年修订）</w:t>
      </w:r>
      <w:r>
        <w:rPr>
          <w:rFonts w:ascii="仿宋_GB2312"/>
          <w:sz w:val="28"/>
          <w:szCs w:val="28"/>
        </w:rPr>
        <w:t>，</w:t>
      </w:r>
      <w:r>
        <w:rPr>
          <w:rFonts w:hint="eastAsia" w:ascii="仿宋_GB2312"/>
          <w:sz w:val="28"/>
          <w:szCs w:val="28"/>
        </w:rPr>
        <w:t>特订立补充协议如下：</w:t>
      </w: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ascii="黑体" w:hAnsi="黑体" w:eastAsia="黑体"/>
          <w:sz w:val="30"/>
          <w:szCs w:val="30"/>
        </w:rPr>
      </w:pPr>
      <w:r>
        <w:rPr>
          <w:rFonts w:hint="eastAsia" w:ascii="黑体" w:hAnsi="黑体" w:eastAsia="黑体"/>
          <w:sz w:val="30"/>
          <w:szCs w:val="30"/>
        </w:rPr>
        <w:t>附件2</w:t>
      </w:r>
    </w:p>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ascii="方正小标宋_GBK" w:eastAsia="方正小标宋_GBK"/>
          <w:sz w:val="36"/>
          <w:szCs w:val="36"/>
        </w:rPr>
      </w:pPr>
      <w:r>
        <w:rPr>
          <w:rFonts w:hint="eastAsia" w:ascii="方正小标宋_GBK" w:eastAsia="方正小标宋_GBK"/>
          <w:sz w:val="32"/>
          <w:szCs w:val="32"/>
        </w:rPr>
        <w:t>丙方岗位实习法定监护人（或家长）知情同意书</w:t>
      </w:r>
    </w:p>
    <w:p>
      <w:pPr>
        <w:keepNext w:val="0"/>
        <w:keepLines w:val="0"/>
        <w:pageBreakBefore w:val="0"/>
        <w:widowControl w:val="0"/>
        <w:kinsoku/>
        <w:wordWrap/>
        <w:overflowPunct/>
        <w:topLinePunct w:val="0"/>
        <w:autoSpaceDE/>
        <w:autoSpaceDN/>
        <w:bidi w:val="0"/>
        <w:adjustRightInd/>
        <w:snapToGrid/>
        <w:spacing w:before="292" w:beforeLines="50" w:line="320" w:lineRule="exact"/>
        <w:textAlignment w:val="auto"/>
        <w:rPr>
          <w:rFonts w:ascii="仿宋_GB2312" w:hAnsi="仿宋_GB2312" w:cs="仿宋_GB2312"/>
          <w:sz w:val="28"/>
          <w:szCs w:val="28"/>
        </w:rPr>
      </w:pPr>
      <w:r>
        <w:rPr>
          <w:rFonts w:ascii="仿宋_GB2312" w:hAnsi="仿宋_GB2312" w:cs="仿宋_GB2312"/>
          <w:sz w:val="28"/>
          <w:szCs w:val="28"/>
        </w:rPr>
        <w:t>尊敬的</w:t>
      </w:r>
      <w:r>
        <w:rPr>
          <w:rFonts w:hint="eastAsia" w:ascii="仿宋_GB2312" w:hAnsi="仿宋_GB2312" w:cs="仿宋_GB2312"/>
          <w:sz w:val="28"/>
          <w:szCs w:val="28"/>
        </w:rPr>
        <w:t>学生法定监护人（或家长）</w:t>
      </w:r>
      <w:r>
        <w:rPr>
          <w:rFonts w:ascii="仿宋_GB2312" w:hAnsi="仿宋_GB2312" w:cs="仿宋_GB2312"/>
          <w:sz w:val="28"/>
          <w:szCs w:val="28"/>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仿宋_GB2312" w:cs="仿宋_GB2312"/>
          <w:sz w:val="28"/>
          <w:szCs w:val="28"/>
        </w:rPr>
      </w:pPr>
      <w:r>
        <w:rPr>
          <w:rFonts w:ascii="仿宋_GB2312" w:hAnsi="仿宋_GB2312" w:cs="仿宋_GB2312"/>
          <w:sz w:val="28"/>
          <w:szCs w:val="28"/>
        </w:rPr>
        <w:t xml:space="preserve">    您好！根据《职业学校学生实习管理规定》</w:t>
      </w:r>
      <w:r>
        <w:rPr>
          <w:rFonts w:hint="eastAsia" w:ascii="仿宋_GB2312" w:hAnsi="仿宋_GB2312" w:cs="仿宋_GB2312"/>
          <w:sz w:val="28"/>
          <w:szCs w:val="28"/>
        </w:rPr>
        <w:t>（2021年修订）</w:t>
      </w:r>
      <w:r>
        <w:rPr>
          <w:rFonts w:ascii="仿宋_GB2312" w:hAnsi="仿宋_GB2312" w:cs="仿宋_GB2312"/>
          <w:sz w:val="28"/>
          <w:szCs w:val="28"/>
        </w:rPr>
        <w:t>（以下简称</w:t>
      </w:r>
      <w:r>
        <w:rPr>
          <w:rFonts w:hint="eastAsia" w:ascii="仿宋_GB2312" w:hAnsi="仿宋_GB2312" w:cs="仿宋_GB2312"/>
          <w:sz w:val="28"/>
          <w:szCs w:val="28"/>
        </w:rPr>
        <w:t>《规定》</w:t>
      </w:r>
      <w:r>
        <w:rPr>
          <w:rFonts w:ascii="仿宋_GB2312" w:hAnsi="仿宋_GB2312" w:cs="仿宋_GB2312"/>
          <w:sz w:val="28"/>
          <w:szCs w:val="28"/>
        </w:rPr>
        <w:t>）《职业学校学生岗位实习三方协议》（以下简称《三方协议》）等要求，</w:t>
      </w:r>
      <w:r>
        <w:rPr>
          <w:rFonts w:hint="eastAsia" w:ascii="仿宋_GB2312" w:hAnsi="仿宋_GB2312" w:cs="仿宋_GB2312"/>
          <w:sz w:val="28"/>
          <w:szCs w:val="28"/>
        </w:rPr>
        <w:t>您的孩子</w:t>
      </w:r>
      <w:r>
        <w:rPr>
          <w:rFonts w:ascii="仿宋_GB2312" w:hAnsi="仿宋_GB2312" w:cs="仿宋_GB2312"/>
          <w:sz w:val="28"/>
          <w:szCs w:val="28"/>
        </w:rPr>
        <w:t>参加</w:t>
      </w:r>
      <w:r>
        <w:rPr>
          <w:rFonts w:hint="eastAsia" w:ascii="仿宋_GB2312" w:hAnsi="仿宋_GB2312" w:cs="仿宋_GB2312"/>
          <w:sz w:val="28"/>
          <w:szCs w:val="28"/>
        </w:rPr>
        <w:t>岗位</w:t>
      </w:r>
      <w:r>
        <w:rPr>
          <w:rFonts w:ascii="仿宋_GB2312" w:hAnsi="仿宋_GB2312" w:cs="仿宋_GB2312"/>
          <w:sz w:val="28"/>
          <w:szCs w:val="28"/>
        </w:rPr>
        <w:t>实习</w:t>
      </w:r>
      <w:r>
        <w:rPr>
          <w:rFonts w:hint="eastAsia" w:ascii="仿宋_GB2312" w:hAnsi="仿宋_GB2312" w:cs="仿宋_GB2312"/>
          <w:sz w:val="28"/>
          <w:szCs w:val="28"/>
        </w:rPr>
        <w:t>、签订</w:t>
      </w:r>
      <w:r>
        <w:rPr>
          <w:rFonts w:ascii="仿宋_GB2312" w:hAnsi="仿宋_GB2312" w:cs="仿宋_GB2312"/>
          <w:sz w:val="28"/>
          <w:szCs w:val="28"/>
        </w:rPr>
        <w:t>《三方协议》</w:t>
      </w:r>
      <w:r>
        <w:rPr>
          <w:rFonts w:hint="eastAsia" w:ascii="仿宋_GB2312" w:hAnsi="仿宋_GB2312" w:cs="仿宋_GB2312"/>
          <w:sz w:val="28"/>
          <w:szCs w:val="28"/>
        </w:rPr>
        <w:t>，</w:t>
      </w:r>
      <w:r>
        <w:rPr>
          <w:rFonts w:ascii="仿宋_GB2312" w:hAnsi="仿宋_GB2312" w:cs="仿宋_GB2312"/>
          <w:sz w:val="28"/>
          <w:szCs w:val="28"/>
        </w:rPr>
        <w:t>应取得</w:t>
      </w:r>
      <w:r>
        <w:rPr>
          <w:rFonts w:hint="eastAsia" w:ascii="仿宋_GB2312" w:hAnsi="仿宋_GB2312" w:cs="仿宋_GB2312"/>
          <w:sz w:val="28"/>
          <w:szCs w:val="28"/>
        </w:rPr>
        <w:t>法定监护人（或家长）</w:t>
      </w:r>
      <w:r>
        <w:rPr>
          <w:rFonts w:ascii="仿宋_GB2312" w:hAnsi="仿宋_GB2312" w:cs="仿宋_GB2312"/>
          <w:sz w:val="28"/>
          <w:szCs w:val="28"/>
        </w:rPr>
        <w:t>签字的知情同意书。</w:t>
      </w:r>
    </w:p>
    <w:p>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ascii="仿宋_GB2312" w:hAnsi="仿宋_GB2312" w:cs="仿宋_GB2312"/>
          <w:sz w:val="28"/>
          <w:szCs w:val="28"/>
        </w:rPr>
      </w:pPr>
      <w:r>
        <w:rPr>
          <w:rFonts w:ascii="仿宋_GB2312" w:hAnsi="仿宋_GB2312" w:cs="仿宋_GB2312"/>
          <w:sz w:val="28"/>
          <w:szCs w:val="28"/>
        </w:rPr>
        <w:t>现您的子女</w:t>
      </w:r>
      <w:r>
        <w:rPr>
          <w:rFonts w:ascii="仿宋_GB2312" w:hAnsi="仿宋_GB2312" w:cs="仿宋_GB2312"/>
          <w:sz w:val="28"/>
          <w:szCs w:val="28"/>
          <w:u w:val="single"/>
        </w:rPr>
        <w:t xml:space="preserve">        </w:t>
      </w:r>
      <w:r>
        <w:rPr>
          <w:rFonts w:ascii="仿宋_GB2312" w:hAnsi="仿宋_GB2312" w:cs="仿宋_GB2312"/>
          <w:sz w:val="28"/>
          <w:szCs w:val="28"/>
        </w:rPr>
        <w:t>，</w:t>
      </w:r>
      <w:r>
        <w:rPr>
          <w:rFonts w:ascii="仿宋_GB2312" w:hAnsi="仿宋_GB2312" w:cs="仿宋_GB2312"/>
          <w:sz w:val="28"/>
          <w:szCs w:val="28"/>
          <w:u w:val="single"/>
        </w:rPr>
        <w:t xml:space="preserve">    </w:t>
      </w:r>
      <w:r>
        <w:rPr>
          <w:rFonts w:hint="eastAsia" w:ascii="仿宋_GB2312" w:hAnsi="仿宋_GB2312" w:cs="仿宋_GB2312"/>
          <w:sz w:val="28"/>
          <w:szCs w:val="28"/>
          <w:u w:val="single"/>
          <w:lang w:val="en-US" w:eastAsia="zh-CN"/>
        </w:rPr>
        <w:t xml:space="preserve"> </w:t>
      </w:r>
      <w:r>
        <w:rPr>
          <w:rFonts w:ascii="仿宋_GB2312" w:hAnsi="仿宋_GB2312" w:cs="仿宋_GB2312"/>
          <w:sz w:val="28"/>
          <w:szCs w:val="28"/>
          <w:u w:val="single"/>
        </w:rPr>
        <w:t xml:space="preserve">    </w:t>
      </w:r>
      <w:r>
        <w:rPr>
          <w:rFonts w:hint="eastAsia" w:ascii="仿宋_GB2312" w:hAnsi="仿宋_GB2312" w:cs="仿宋_GB2312"/>
          <w:sz w:val="28"/>
          <w:szCs w:val="28"/>
        </w:rPr>
        <w:t>学院</w:t>
      </w:r>
      <w:r>
        <w:rPr>
          <w:rFonts w:ascii="仿宋_GB2312" w:hAnsi="仿宋_GB2312" w:cs="仿宋_GB2312"/>
          <w:sz w:val="28"/>
          <w:szCs w:val="28"/>
          <w:u w:val="single"/>
        </w:rPr>
        <w:t xml:space="preserve">    </w:t>
      </w:r>
      <w:r>
        <w:rPr>
          <w:rFonts w:hint="eastAsia" w:ascii="仿宋_GB2312" w:hAnsi="仿宋_GB2312" w:cs="仿宋_GB2312"/>
          <w:sz w:val="28"/>
          <w:szCs w:val="28"/>
          <w:u w:val="single"/>
          <w:lang w:val="en-US" w:eastAsia="zh-CN"/>
        </w:rPr>
        <w:t xml:space="preserve"> </w:t>
      </w:r>
      <w:r>
        <w:rPr>
          <w:rFonts w:ascii="仿宋_GB2312" w:hAnsi="仿宋_GB2312" w:cs="仿宋_GB2312"/>
          <w:sz w:val="28"/>
          <w:szCs w:val="28"/>
          <w:u w:val="single"/>
        </w:rPr>
        <w:t xml:space="preserve">    </w:t>
      </w:r>
      <w:r>
        <w:rPr>
          <w:rFonts w:ascii="仿宋_GB2312" w:hAnsi="仿宋_GB2312" w:cs="仿宋_GB2312"/>
          <w:sz w:val="28"/>
          <w:szCs w:val="28"/>
        </w:rPr>
        <w:t>专业</w:t>
      </w:r>
      <w:r>
        <w:rPr>
          <w:rFonts w:ascii="仿宋_GB2312" w:hAnsi="仿宋_GB2312" w:cs="仿宋_GB2312"/>
          <w:sz w:val="28"/>
          <w:szCs w:val="28"/>
          <w:u w:val="single"/>
        </w:rPr>
        <w:t xml:space="preserve">    </w:t>
      </w:r>
      <w:r>
        <w:rPr>
          <w:rFonts w:ascii="仿宋_GB2312" w:hAnsi="仿宋_GB2312" w:cs="仿宋_GB2312"/>
          <w:sz w:val="28"/>
          <w:szCs w:val="28"/>
        </w:rPr>
        <w:t>班的学生，将于</w:t>
      </w:r>
      <w:r>
        <w:rPr>
          <w:rFonts w:ascii="仿宋_GB2312" w:hAnsi="仿宋_GB2312" w:cs="仿宋_GB2312"/>
          <w:sz w:val="28"/>
          <w:szCs w:val="28"/>
          <w:u w:val="single"/>
        </w:rPr>
        <w:t xml:space="preserve">   </w:t>
      </w:r>
      <w:r>
        <w:rPr>
          <w:rFonts w:ascii="仿宋_GB2312" w:hAnsi="仿宋_GB2312" w:cs="仿宋_GB2312"/>
          <w:sz w:val="28"/>
          <w:szCs w:val="28"/>
        </w:rPr>
        <w:t>年</w:t>
      </w:r>
      <w:r>
        <w:rPr>
          <w:rFonts w:ascii="仿宋_GB2312" w:hAnsi="仿宋_GB2312" w:cs="仿宋_GB2312"/>
          <w:sz w:val="28"/>
          <w:szCs w:val="28"/>
          <w:u w:val="single"/>
        </w:rPr>
        <w:t xml:space="preserve">   </w:t>
      </w:r>
      <w:r>
        <w:rPr>
          <w:rFonts w:ascii="仿宋_GB2312" w:hAnsi="仿宋_GB2312" w:cs="仿宋_GB2312"/>
          <w:sz w:val="28"/>
          <w:szCs w:val="28"/>
        </w:rPr>
        <w:t>月</w:t>
      </w:r>
      <w:r>
        <w:rPr>
          <w:rFonts w:ascii="仿宋_GB2312" w:hAnsi="仿宋_GB2312" w:cs="仿宋_GB2312"/>
          <w:sz w:val="28"/>
          <w:szCs w:val="28"/>
          <w:u w:val="single"/>
        </w:rPr>
        <w:t xml:space="preserve">   </w:t>
      </w:r>
      <w:r>
        <w:rPr>
          <w:rFonts w:ascii="仿宋_GB2312" w:hAnsi="仿宋_GB2312" w:cs="仿宋_GB2312"/>
          <w:sz w:val="28"/>
          <w:szCs w:val="28"/>
        </w:rPr>
        <w:t>日至</w:t>
      </w:r>
      <w:r>
        <w:rPr>
          <w:rFonts w:ascii="仿宋_GB2312" w:hAnsi="仿宋_GB2312" w:cs="仿宋_GB2312"/>
          <w:sz w:val="28"/>
          <w:szCs w:val="28"/>
          <w:u w:val="single"/>
        </w:rPr>
        <w:t xml:space="preserve">    </w:t>
      </w:r>
      <w:r>
        <w:rPr>
          <w:rFonts w:ascii="仿宋_GB2312" w:hAnsi="仿宋_GB2312" w:cs="仿宋_GB2312"/>
          <w:sz w:val="28"/>
          <w:szCs w:val="28"/>
        </w:rPr>
        <w:t>年</w:t>
      </w:r>
      <w:r>
        <w:rPr>
          <w:rFonts w:ascii="仿宋_GB2312" w:hAnsi="仿宋_GB2312" w:cs="仿宋_GB2312"/>
          <w:sz w:val="28"/>
          <w:szCs w:val="28"/>
          <w:u w:val="single"/>
        </w:rPr>
        <w:t xml:space="preserve">   </w:t>
      </w:r>
      <w:r>
        <w:rPr>
          <w:rFonts w:ascii="仿宋_GB2312" w:hAnsi="仿宋_GB2312" w:cs="仿宋_GB2312"/>
          <w:sz w:val="28"/>
          <w:szCs w:val="28"/>
        </w:rPr>
        <w:t>月</w:t>
      </w:r>
      <w:r>
        <w:rPr>
          <w:rFonts w:ascii="仿宋_GB2312" w:hAnsi="仿宋_GB2312" w:cs="仿宋_GB2312"/>
          <w:sz w:val="28"/>
          <w:szCs w:val="28"/>
          <w:u w:val="single"/>
        </w:rPr>
        <w:t xml:space="preserve">   </w:t>
      </w:r>
      <w:r>
        <w:rPr>
          <w:rFonts w:ascii="仿宋_GB2312" w:hAnsi="仿宋_GB2312" w:cs="仿宋_GB2312"/>
          <w:sz w:val="28"/>
          <w:szCs w:val="28"/>
        </w:rPr>
        <w:t>日到</w:t>
      </w:r>
      <w:r>
        <w:rPr>
          <w:rFonts w:ascii="仿宋_GB2312" w:hAnsi="仿宋_GB2312" w:cs="仿宋_GB2312"/>
          <w:sz w:val="28"/>
          <w:szCs w:val="28"/>
          <w:u w:val="single"/>
        </w:rPr>
        <w:t xml:space="preserve">        </w:t>
      </w:r>
      <w:r>
        <w:rPr>
          <w:rFonts w:hint="eastAsia" w:ascii="仿宋_GB2312" w:hAnsi="仿宋_GB2312" w:cs="仿宋_GB2312"/>
          <w:sz w:val="28"/>
          <w:szCs w:val="28"/>
          <w:u w:val="single"/>
        </w:rPr>
        <w:t>（</w:t>
      </w:r>
      <w:r>
        <w:rPr>
          <w:rFonts w:hint="eastAsia" w:ascii="仿宋_GB2312" w:hAnsi="仿宋_GB2312" w:cs="仿宋_GB2312"/>
          <w:sz w:val="28"/>
          <w:szCs w:val="28"/>
        </w:rPr>
        <w:t>实习单位）</w:t>
      </w:r>
      <w:r>
        <w:rPr>
          <w:rFonts w:ascii="仿宋_GB2312" w:hAnsi="仿宋_GB2312" w:cs="仿宋_GB2312"/>
          <w:sz w:val="28"/>
          <w:szCs w:val="28"/>
        </w:rPr>
        <w:t>参加</w:t>
      </w:r>
      <w:r>
        <w:rPr>
          <w:rFonts w:hint="eastAsia" w:ascii="仿宋_GB2312" w:hAnsi="仿宋_GB2312" w:cs="仿宋_GB2312"/>
          <w:sz w:val="28"/>
          <w:szCs w:val="28"/>
        </w:rPr>
        <w:t>岗位</w:t>
      </w:r>
      <w:r>
        <w:rPr>
          <w:rFonts w:ascii="仿宋_GB2312" w:hAnsi="仿宋_GB2312" w:cs="仿宋_GB2312"/>
          <w:sz w:val="28"/>
          <w:szCs w:val="28"/>
        </w:rPr>
        <w:t>实习，需要您了解并同意，具体内容如下：</w:t>
      </w:r>
    </w:p>
    <w:p>
      <w:pPr>
        <w:keepNext w:val="0"/>
        <w:keepLines w:val="0"/>
        <w:pageBreakBefore w:val="0"/>
        <w:widowControl w:val="0"/>
        <w:kinsoku/>
        <w:wordWrap/>
        <w:overflowPunct/>
        <w:topLinePunct w:val="0"/>
        <w:autoSpaceDE/>
        <w:autoSpaceDN/>
        <w:bidi w:val="0"/>
        <w:adjustRightInd/>
        <w:snapToGrid/>
        <w:spacing w:line="320" w:lineRule="exact"/>
        <w:ind w:firstLine="560" w:firstLineChars="200"/>
        <w:textAlignment w:val="auto"/>
        <w:rPr>
          <w:rFonts w:ascii="仿宋_GB2312" w:hAnsi="仿宋_GB2312" w:cs="仿宋_GB2312"/>
          <w:sz w:val="28"/>
          <w:szCs w:val="28"/>
        </w:rPr>
      </w:pPr>
      <w:r>
        <w:rPr>
          <w:rFonts w:ascii="仿宋_GB2312" w:hAnsi="仿宋_GB2312" w:cs="仿宋_GB2312"/>
          <w:sz w:val="28"/>
          <w:szCs w:val="28"/>
        </w:rPr>
        <w:t>1.</w:t>
      </w:r>
      <w:r>
        <w:rPr>
          <w:rFonts w:hint="eastAsia" w:ascii="仿宋_GB2312" w:hAnsi="仿宋_GB2312" w:cs="仿宋_GB2312"/>
          <w:sz w:val="28"/>
          <w:szCs w:val="28"/>
        </w:rPr>
        <w:t>本次实习是依据</w:t>
      </w:r>
      <w:r>
        <w:rPr>
          <w:rFonts w:ascii="仿宋_GB2312" w:hAnsi="仿宋_GB2312" w:cs="仿宋_GB2312"/>
          <w:sz w:val="28"/>
          <w:szCs w:val="28"/>
        </w:rPr>
        <w:t>《规定》《三方协议》</w:t>
      </w:r>
      <w:r>
        <w:rPr>
          <w:rFonts w:hint="eastAsia" w:ascii="仿宋_GB2312" w:hAnsi="仿宋_GB2312" w:cs="仿宋_GB2312"/>
          <w:sz w:val="28"/>
          <w:szCs w:val="28"/>
        </w:rPr>
        <w:t>等规章制度具体开展的，您的孩子享受</w:t>
      </w:r>
      <w:r>
        <w:rPr>
          <w:rFonts w:ascii="仿宋_GB2312" w:hAnsi="仿宋_GB2312" w:cs="仿宋_GB2312"/>
          <w:sz w:val="28"/>
          <w:szCs w:val="28"/>
        </w:rPr>
        <w:t>《三方协议》</w:t>
      </w:r>
      <w:r>
        <w:rPr>
          <w:rFonts w:hint="eastAsia" w:ascii="仿宋_GB2312" w:hAnsi="仿宋_GB2312" w:cs="仿宋_GB2312"/>
          <w:sz w:val="28"/>
          <w:szCs w:val="28"/>
        </w:rPr>
        <w:t>中的权利，同时也需要遵守</w:t>
      </w:r>
      <w:r>
        <w:rPr>
          <w:rFonts w:ascii="仿宋_GB2312" w:hAnsi="仿宋_GB2312" w:cs="仿宋_GB2312"/>
          <w:sz w:val="28"/>
          <w:szCs w:val="28"/>
        </w:rPr>
        <w:t>《三方协议》</w:t>
      </w:r>
      <w:r>
        <w:rPr>
          <w:rFonts w:hint="eastAsia" w:ascii="仿宋_GB2312" w:hAnsi="仿宋_GB2312" w:cs="仿宋_GB2312"/>
          <w:sz w:val="28"/>
          <w:szCs w:val="28"/>
        </w:rPr>
        <w:t>中的义务。</w:t>
      </w:r>
    </w:p>
    <w:p>
      <w:pPr>
        <w:keepNext w:val="0"/>
        <w:keepLines w:val="0"/>
        <w:pageBreakBefore w:val="0"/>
        <w:widowControl w:val="0"/>
        <w:kinsoku/>
        <w:wordWrap/>
        <w:overflowPunct/>
        <w:topLinePunct w:val="0"/>
        <w:autoSpaceDE/>
        <w:autoSpaceDN/>
        <w:bidi w:val="0"/>
        <w:adjustRightInd/>
        <w:snapToGrid/>
        <w:spacing w:line="320" w:lineRule="exact"/>
        <w:ind w:firstLine="560" w:firstLineChars="200"/>
        <w:textAlignment w:val="auto"/>
        <w:rPr>
          <w:rFonts w:ascii="仿宋_GB2312" w:hAnsi="仿宋_GB2312" w:cs="仿宋_GB2312"/>
          <w:sz w:val="28"/>
          <w:szCs w:val="28"/>
        </w:rPr>
      </w:pPr>
      <w:r>
        <w:rPr>
          <w:rFonts w:ascii="仿宋_GB2312" w:hAnsi="仿宋_GB2312" w:cs="仿宋_GB2312"/>
          <w:sz w:val="28"/>
          <w:szCs w:val="28"/>
        </w:rPr>
        <w:t>2.</w:t>
      </w:r>
      <w:r>
        <w:rPr>
          <w:rFonts w:hint="eastAsia" w:ascii="仿宋_GB2312" w:hAnsi="仿宋_GB2312" w:cs="仿宋_GB2312"/>
          <w:sz w:val="28"/>
          <w:szCs w:val="28"/>
        </w:rPr>
        <w:t>实习单位</w:t>
      </w:r>
      <w:r>
        <w:rPr>
          <w:rFonts w:ascii="仿宋_GB2312" w:hAnsi="仿宋_GB2312" w:cs="仿宋_GB2312"/>
          <w:sz w:val="28"/>
          <w:szCs w:val="28"/>
        </w:rPr>
        <w:t>是</w:t>
      </w:r>
      <w:r>
        <w:rPr>
          <w:rFonts w:hint="eastAsia" w:ascii="仿宋_GB2312" w:hAnsi="仿宋_GB2312" w:cs="仿宋_GB2312"/>
          <w:sz w:val="28"/>
          <w:szCs w:val="28"/>
        </w:rPr>
        <w:t>学校</w:t>
      </w:r>
      <w:r>
        <w:rPr>
          <w:rFonts w:ascii="仿宋_GB2312" w:hAnsi="仿宋_GB2312" w:cs="仿宋_GB2312"/>
          <w:sz w:val="28"/>
          <w:szCs w:val="28"/>
        </w:rPr>
        <w:t>根据专业人才培养要求遴选的符合</w:t>
      </w:r>
      <w:r>
        <w:rPr>
          <w:rFonts w:hint="eastAsia" w:ascii="仿宋_GB2312" w:hAnsi="仿宋_GB2312" w:cs="仿宋_GB2312"/>
          <w:sz w:val="28"/>
          <w:szCs w:val="28"/>
        </w:rPr>
        <w:t>学生岗位</w:t>
      </w:r>
      <w:r>
        <w:rPr>
          <w:rFonts w:ascii="仿宋_GB2312" w:hAnsi="仿宋_GB2312" w:cs="仿宋_GB2312"/>
          <w:sz w:val="28"/>
          <w:szCs w:val="28"/>
        </w:rPr>
        <w:t>实习要求的企业。</w:t>
      </w:r>
    </w:p>
    <w:p>
      <w:pPr>
        <w:keepNext w:val="0"/>
        <w:keepLines w:val="0"/>
        <w:pageBreakBefore w:val="0"/>
        <w:widowControl w:val="0"/>
        <w:kinsoku/>
        <w:wordWrap/>
        <w:overflowPunct/>
        <w:topLinePunct w:val="0"/>
        <w:autoSpaceDE/>
        <w:autoSpaceDN/>
        <w:bidi w:val="0"/>
        <w:adjustRightInd/>
        <w:snapToGrid/>
        <w:spacing w:line="320" w:lineRule="exact"/>
        <w:ind w:firstLine="560" w:firstLineChars="200"/>
        <w:textAlignment w:val="auto"/>
        <w:rPr>
          <w:rFonts w:ascii="仿宋_GB2312" w:hAnsi="仿宋_GB2312" w:cs="仿宋_GB2312"/>
          <w:sz w:val="28"/>
          <w:szCs w:val="28"/>
        </w:rPr>
      </w:pPr>
      <w:r>
        <w:rPr>
          <w:rFonts w:ascii="仿宋_GB2312" w:hAnsi="仿宋_GB2312" w:cs="仿宋_GB2312"/>
          <w:sz w:val="28"/>
          <w:szCs w:val="28"/>
        </w:rPr>
        <w:t>3.</w:t>
      </w:r>
      <w:r>
        <w:rPr>
          <w:rFonts w:hint="eastAsia" w:ascii="仿宋_GB2312" w:hAnsi="仿宋_GB2312" w:cs="仿宋_GB2312"/>
          <w:sz w:val="28"/>
          <w:szCs w:val="28"/>
        </w:rPr>
        <w:t>岗位实习</w:t>
      </w:r>
      <w:r>
        <w:rPr>
          <w:rFonts w:ascii="仿宋_GB2312" w:hAnsi="仿宋_GB2312" w:cs="仿宋_GB2312"/>
          <w:sz w:val="28"/>
          <w:szCs w:val="28"/>
        </w:rPr>
        <w:t>是教学的一部分，您的孩子应按</w:t>
      </w:r>
      <w:r>
        <w:rPr>
          <w:rFonts w:hint="eastAsia" w:ascii="仿宋_GB2312" w:hAnsi="仿宋_GB2312" w:cs="仿宋_GB2312"/>
          <w:sz w:val="28"/>
          <w:szCs w:val="28"/>
        </w:rPr>
        <w:t>学校</w:t>
      </w:r>
      <w:r>
        <w:rPr>
          <w:rFonts w:ascii="仿宋_GB2312" w:hAnsi="仿宋_GB2312" w:cs="仿宋_GB2312"/>
          <w:sz w:val="28"/>
          <w:szCs w:val="28"/>
        </w:rPr>
        <w:t>要求按时提交实习日志、实习报告、实习总结等，如有违反实习规定的行</w:t>
      </w:r>
      <w:bookmarkStart w:id="9" w:name="_GoBack"/>
      <w:bookmarkEnd w:id="9"/>
      <w:r>
        <w:rPr>
          <w:rFonts w:ascii="仿宋_GB2312" w:hAnsi="仿宋_GB2312" w:cs="仿宋_GB2312"/>
          <w:sz w:val="28"/>
          <w:szCs w:val="28"/>
        </w:rPr>
        <w:t>为，经查实</w:t>
      </w:r>
      <w:r>
        <w:rPr>
          <w:rFonts w:hint="eastAsia" w:ascii="仿宋_GB2312" w:hAnsi="仿宋_GB2312" w:cs="仿宋_GB2312"/>
          <w:sz w:val="28"/>
          <w:szCs w:val="28"/>
        </w:rPr>
        <w:t>，会影响其</w:t>
      </w:r>
      <w:r>
        <w:rPr>
          <w:rFonts w:ascii="仿宋_GB2312" w:hAnsi="仿宋_GB2312" w:cs="仿宋_GB2312"/>
          <w:sz w:val="28"/>
          <w:szCs w:val="28"/>
        </w:rPr>
        <w:t>实习成绩。</w:t>
      </w:r>
    </w:p>
    <w:p>
      <w:pPr>
        <w:keepNext w:val="0"/>
        <w:keepLines w:val="0"/>
        <w:pageBreakBefore w:val="0"/>
        <w:widowControl w:val="0"/>
        <w:kinsoku/>
        <w:wordWrap/>
        <w:overflowPunct/>
        <w:topLinePunct w:val="0"/>
        <w:autoSpaceDE/>
        <w:autoSpaceDN/>
        <w:bidi w:val="0"/>
        <w:adjustRightInd/>
        <w:snapToGrid/>
        <w:spacing w:line="320" w:lineRule="exact"/>
        <w:ind w:firstLine="560" w:firstLineChars="200"/>
        <w:textAlignment w:val="auto"/>
        <w:rPr>
          <w:rFonts w:ascii="仿宋_GB2312" w:hAnsi="仿宋_GB2312" w:cs="仿宋_GB2312"/>
          <w:sz w:val="28"/>
          <w:szCs w:val="28"/>
        </w:rPr>
      </w:pPr>
      <w:r>
        <w:rPr>
          <w:rFonts w:ascii="仿宋_GB2312" w:hAnsi="仿宋_GB2312" w:cs="仿宋_GB2312"/>
          <w:sz w:val="28"/>
          <w:szCs w:val="28"/>
        </w:rPr>
        <w:t>4.您的孩子在实习期间必须定期</w:t>
      </w:r>
      <w:r>
        <w:rPr>
          <w:rFonts w:hint="eastAsia" w:ascii="仿宋_GB2312" w:hAnsi="仿宋_GB2312" w:cs="仿宋_GB2312"/>
          <w:sz w:val="28"/>
          <w:szCs w:val="28"/>
        </w:rPr>
        <w:t>向</w:t>
      </w:r>
      <w:r>
        <w:rPr>
          <w:rFonts w:ascii="仿宋_GB2312" w:hAnsi="仿宋_GB2312" w:cs="仿宋_GB2312"/>
          <w:sz w:val="28"/>
          <w:szCs w:val="28"/>
        </w:rPr>
        <w:t>自己的</w:t>
      </w:r>
      <w:r>
        <w:rPr>
          <w:rFonts w:hint="eastAsia" w:ascii="仿宋_GB2312" w:hAnsi="仿宋_GB2312" w:cs="仿宋_GB2312"/>
          <w:sz w:val="28"/>
          <w:szCs w:val="28"/>
        </w:rPr>
        <w:t>实习</w:t>
      </w:r>
      <w:r>
        <w:rPr>
          <w:rFonts w:ascii="仿宋_GB2312" w:hAnsi="仿宋_GB2312" w:cs="仿宋_GB2312"/>
          <w:sz w:val="28"/>
          <w:szCs w:val="28"/>
        </w:rPr>
        <w:t>指导教师</w:t>
      </w:r>
      <w:r>
        <w:rPr>
          <w:rFonts w:hint="eastAsia" w:ascii="仿宋_GB2312" w:hAnsi="仿宋_GB2312" w:cs="仿宋_GB2312"/>
          <w:sz w:val="28"/>
          <w:szCs w:val="28"/>
        </w:rPr>
        <w:t>和实习指导人员汇报实习情况</w:t>
      </w:r>
      <w:r>
        <w:rPr>
          <w:rFonts w:ascii="仿宋_GB2312" w:hAnsi="仿宋_GB2312" w:cs="仿宋_GB2312"/>
          <w:sz w:val="28"/>
          <w:szCs w:val="28"/>
        </w:rPr>
        <w:t>，接受</w:t>
      </w:r>
      <w:r>
        <w:rPr>
          <w:rFonts w:hint="eastAsia" w:ascii="仿宋_GB2312" w:hAnsi="仿宋_GB2312" w:cs="仿宋_GB2312"/>
          <w:sz w:val="28"/>
          <w:szCs w:val="28"/>
        </w:rPr>
        <w:t>指导教师和实习指导人员的</w:t>
      </w:r>
      <w:r>
        <w:rPr>
          <w:rFonts w:ascii="仿宋_GB2312" w:hAnsi="仿宋_GB2312" w:cs="仿宋_GB2312"/>
          <w:sz w:val="28"/>
          <w:szCs w:val="28"/>
        </w:rPr>
        <w:t>指导</w:t>
      </w:r>
      <w:r>
        <w:rPr>
          <w:rFonts w:hint="eastAsia" w:ascii="仿宋_GB2312" w:hAnsi="仿宋_GB2312" w:cs="仿宋_GB2312"/>
          <w:sz w:val="28"/>
          <w:szCs w:val="28"/>
        </w:rPr>
        <w:t>和相关要求</w:t>
      </w:r>
      <w:r>
        <w:rPr>
          <w:rFonts w:ascii="仿宋_GB2312" w:hAnsi="仿宋_GB2312" w:cs="仿宋_GB2312"/>
          <w:sz w:val="28"/>
          <w:szCs w:val="28"/>
        </w:rPr>
        <w:t>，并按</w:t>
      </w:r>
      <w:r>
        <w:rPr>
          <w:rFonts w:hint="eastAsia" w:ascii="仿宋_GB2312" w:hAnsi="仿宋_GB2312" w:cs="仿宋_GB2312"/>
          <w:sz w:val="28"/>
          <w:szCs w:val="28"/>
        </w:rPr>
        <w:t>进度</w:t>
      </w:r>
      <w:r>
        <w:rPr>
          <w:rFonts w:ascii="仿宋_GB2312" w:hAnsi="仿宋_GB2312" w:cs="仿宋_GB2312"/>
          <w:sz w:val="28"/>
          <w:szCs w:val="28"/>
        </w:rPr>
        <w:t>完成</w:t>
      </w:r>
      <w:r>
        <w:rPr>
          <w:rFonts w:hint="eastAsia" w:ascii="仿宋_GB2312" w:hAnsi="仿宋_GB2312" w:cs="仿宋_GB2312"/>
          <w:sz w:val="28"/>
          <w:szCs w:val="28"/>
        </w:rPr>
        <w:t>学校</w:t>
      </w:r>
      <w:r>
        <w:rPr>
          <w:rFonts w:ascii="仿宋_GB2312" w:hAnsi="仿宋_GB2312" w:cs="仿宋_GB2312"/>
          <w:sz w:val="28"/>
          <w:szCs w:val="28"/>
        </w:rPr>
        <w:t>规定的各项教学实习内容。</w:t>
      </w:r>
    </w:p>
    <w:p>
      <w:pPr>
        <w:keepNext w:val="0"/>
        <w:keepLines w:val="0"/>
        <w:pageBreakBefore w:val="0"/>
        <w:widowControl w:val="0"/>
        <w:kinsoku/>
        <w:wordWrap/>
        <w:overflowPunct/>
        <w:topLinePunct w:val="0"/>
        <w:autoSpaceDE/>
        <w:autoSpaceDN/>
        <w:bidi w:val="0"/>
        <w:adjustRightInd/>
        <w:snapToGrid/>
        <w:spacing w:line="320" w:lineRule="exact"/>
        <w:ind w:firstLine="560" w:firstLineChars="200"/>
        <w:textAlignment w:val="auto"/>
        <w:rPr>
          <w:rFonts w:ascii="仿宋_GB2312" w:hAnsi="仿宋_GB2312" w:cs="仿宋_GB2312"/>
          <w:sz w:val="28"/>
          <w:szCs w:val="28"/>
        </w:rPr>
      </w:pPr>
      <w:r>
        <w:rPr>
          <w:rFonts w:ascii="仿宋_GB2312" w:hAnsi="仿宋_GB2312" w:cs="仿宋_GB2312"/>
          <w:sz w:val="28"/>
          <w:szCs w:val="28"/>
        </w:rPr>
        <w:t>5.您的孩子在实习期间，须严格遵守国家法律法规，以及</w:t>
      </w:r>
      <w:r>
        <w:rPr>
          <w:rFonts w:hint="eastAsia" w:ascii="仿宋_GB2312" w:hAnsi="仿宋_GB2312" w:cs="仿宋_GB2312"/>
          <w:sz w:val="28"/>
          <w:szCs w:val="28"/>
        </w:rPr>
        <w:t>学校和实习单位</w:t>
      </w:r>
      <w:r>
        <w:rPr>
          <w:rFonts w:ascii="仿宋_GB2312" w:hAnsi="仿宋_GB2312" w:cs="仿宋_GB2312"/>
          <w:sz w:val="28"/>
          <w:szCs w:val="28"/>
        </w:rPr>
        <w:t>的各项规章制度。学校和实习单位将会为学生统一购买实习责任保险。</w:t>
      </w:r>
    </w:p>
    <w:p>
      <w:pPr>
        <w:keepNext w:val="0"/>
        <w:keepLines w:val="0"/>
        <w:pageBreakBefore w:val="0"/>
        <w:widowControl w:val="0"/>
        <w:kinsoku/>
        <w:wordWrap/>
        <w:overflowPunct/>
        <w:topLinePunct w:val="0"/>
        <w:autoSpaceDE/>
        <w:autoSpaceDN/>
        <w:bidi w:val="0"/>
        <w:adjustRightInd/>
        <w:snapToGrid/>
        <w:spacing w:line="320" w:lineRule="exact"/>
        <w:ind w:firstLine="560" w:firstLineChars="200"/>
        <w:textAlignment w:val="auto"/>
        <w:rPr>
          <w:rFonts w:ascii="仿宋_GB2312" w:hAnsi="仿宋_GB2312" w:cs="仿宋_GB2312"/>
          <w:sz w:val="28"/>
          <w:szCs w:val="28"/>
        </w:rPr>
      </w:pPr>
      <w:r>
        <w:rPr>
          <w:rFonts w:ascii="仿宋_GB2312" w:hAnsi="仿宋_GB2312" w:cs="仿宋_GB2312"/>
          <w:sz w:val="28"/>
          <w:szCs w:val="28"/>
        </w:rPr>
        <w:t>6.您的孩子在实习期间必须与指导</w:t>
      </w:r>
      <w:r>
        <w:rPr>
          <w:rFonts w:hint="eastAsia" w:ascii="仿宋_GB2312" w:hAnsi="仿宋_GB2312" w:cs="仿宋_GB2312"/>
          <w:sz w:val="28"/>
          <w:szCs w:val="28"/>
        </w:rPr>
        <w:t>教</w:t>
      </w:r>
      <w:r>
        <w:rPr>
          <w:rFonts w:ascii="仿宋_GB2312" w:hAnsi="仿宋_GB2312" w:cs="仿宋_GB2312"/>
          <w:sz w:val="28"/>
          <w:szCs w:val="28"/>
        </w:rPr>
        <w:t>师保持通讯畅通，更换联系方式时应及时告知，否则一切后果自行承担。</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仿宋_GB2312" w:cs="仿宋_GB2312"/>
          <w:sz w:val="28"/>
          <w:szCs w:val="28"/>
        </w:rPr>
      </w:pPr>
      <w:r>
        <w:rPr>
          <w:rFonts w:ascii="仿宋_GB2312" w:hAnsi="仿宋_GB2312" w:cs="仿宋_GB2312"/>
          <w:sz w:val="28"/>
          <w:szCs w:val="28"/>
        </w:rPr>
        <w:t>（本知情同意书一式叁份，学校、实习单位、学生</w:t>
      </w:r>
      <w:r>
        <w:rPr>
          <w:rFonts w:hint="eastAsia" w:ascii="仿宋_GB2312" w:hAnsi="仿宋_GB2312" w:cs="仿宋_GB2312"/>
          <w:sz w:val="28"/>
          <w:szCs w:val="28"/>
        </w:rPr>
        <w:t>法定监护人（或家长）</w:t>
      </w:r>
      <w:r>
        <w:rPr>
          <w:rFonts w:ascii="仿宋_GB2312" w:hAnsi="仿宋_GB2312" w:cs="仿宋_GB2312"/>
          <w:sz w:val="28"/>
          <w:szCs w:val="28"/>
        </w:rPr>
        <w:t>各壹份）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仿宋_GB2312" w:cs="仿宋_GB2312"/>
          <w:sz w:val="28"/>
          <w:szCs w:val="28"/>
          <w:u w:val="single"/>
        </w:rPr>
      </w:pPr>
      <w:r>
        <w:rPr>
          <w:rFonts w:ascii="仿宋_GB2312" w:hAnsi="仿宋_GB2312" w:cs="仿宋_GB2312"/>
          <w:sz w:val="28"/>
          <w:szCs w:val="28"/>
          <w:u w:val="dash"/>
        </w:rPr>
        <w:t xml:space="preserve">                                                           </w:t>
      </w:r>
      <w:r>
        <w:rPr>
          <w:rFonts w:ascii="仿宋_GB2312" w:hAnsi="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仿宋_GB2312" w:cs="仿宋_GB2312"/>
          <w:sz w:val="28"/>
          <w:szCs w:val="28"/>
        </w:rPr>
      </w:pPr>
      <w:r>
        <w:rPr>
          <w:rFonts w:ascii="仿宋_GB2312" w:hAnsi="仿宋_GB2312" w:cs="仿宋_GB2312"/>
          <w:sz w:val="28"/>
          <w:szCs w:val="28"/>
          <w:u w:val="single"/>
        </w:rPr>
        <w:t xml:space="preserve"> </w:t>
      </w:r>
      <w:r>
        <w:rPr>
          <w:rFonts w:hint="eastAsia" w:ascii="仿宋_GB2312" w:hAnsi="仿宋_GB2312" w:cs="仿宋_GB2312"/>
          <w:sz w:val="28"/>
          <w:szCs w:val="28"/>
          <w:u w:val="single"/>
          <w:lang w:val="en-US" w:eastAsia="zh-CN"/>
        </w:rPr>
        <w:t>广州番禺职业技术学院</w:t>
      </w:r>
      <w:r>
        <w:rPr>
          <w:rFonts w:ascii="仿宋_GB2312" w:hAnsi="仿宋_GB2312" w:cs="仿宋_GB2312"/>
          <w:sz w:val="28"/>
          <w:szCs w:val="28"/>
          <w:u w:val="single"/>
        </w:rPr>
        <w:t xml:space="preserve"> </w:t>
      </w:r>
      <w:r>
        <w:rPr>
          <w:rFonts w:ascii="仿宋_GB2312" w:hAnsi="仿宋_GB2312" w:cs="仿宋_GB2312"/>
          <w:sz w:val="28"/>
          <w:szCs w:val="28"/>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320" w:lineRule="exact"/>
        <w:ind w:firstLine="560" w:firstLineChars="200"/>
        <w:textAlignment w:val="auto"/>
        <w:rPr>
          <w:rFonts w:ascii="仿宋_GB2312" w:hAnsi="仿宋_GB2312" w:cs="仿宋_GB2312"/>
          <w:sz w:val="28"/>
          <w:szCs w:val="28"/>
        </w:rPr>
      </w:pPr>
      <w:r>
        <w:rPr>
          <w:rFonts w:ascii="仿宋_GB2312" w:hAnsi="仿宋_GB2312" w:cs="仿宋_GB2312"/>
          <w:sz w:val="28"/>
          <w:szCs w:val="28"/>
        </w:rPr>
        <w:t>我们已经充分知悉</w:t>
      </w:r>
      <w:r>
        <w:rPr>
          <w:rFonts w:hint="eastAsia" w:ascii="仿宋_GB2312" w:hAnsi="仿宋_GB2312" w:cs="仿宋_GB2312"/>
          <w:sz w:val="28"/>
          <w:szCs w:val="28"/>
        </w:rPr>
        <w:t>、</w:t>
      </w:r>
      <w:r>
        <w:rPr>
          <w:rFonts w:ascii="仿宋_GB2312" w:hAnsi="仿宋_GB2312" w:cs="仿宋_GB2312"/>
          <w:sz w:val="28"/>
          <w:szCs w:val="28"/>
        </w:rPr>
        <w:t>理解</w:t>
      </w:r>
      <w:r>
        <w:rPr>
          <w:rFonts w:hint="eastAsia" w:ascii="仿宋_GB2312" w:hAnsi="仿宋_GB2312" w:cs="仿宋_GB2312"/>
          <w:sz w:val="28"/>
          <w:szCs w:val="28"/>
        </w:rPr>
        <w:t>并同意</w:t>
      </w:r>
      <w:r>
        <w:rPr>
          <w:rFonts w:ascii="仿宋_GB2312" w:hAnsi="仿宋_GB2312" w:cs="仿宋_GB2312"/>
          <w:sz w:val="28"/>
          <w:szCs w:val="28"/>
        </w:rPr>
        <w:t>《三方协议》</w:t>
      </w:r>
      <w:r>
        <w:rPr>
          <w:rFonts w:hint="eastAsia" w:ascii="仿宋_GB2312" w:hAnsi="仿宋_GB2312" w:cs="仿宋_GB2312"/>
          <w:sz w:val="28"/>
          <w:szCs w:val="28"/>
        </w:rPr>
        <w:t>各项条款及</w:t>
      </w:r>
      <w:r>
        <w:rPr>
          <w:rFonts w:ascii="仿宋_GB2312" w:hAnsi="仿宋_GB2312" w:cs="仿宋_GB2312"/>
          <w:sz w:val="28"/>
          <w:szCs w:val="28"/>
        </w:rPr>
        <w:t>上述知情同意书内容。实习期间，我们将与学校保持</w:t>
      </w:r>
      <w:r>
        <w:rPr>
          <w:rFonts w:hint="eastAsia" w:ascii="仿宋_GB2312" w:hAnsi="仿宋_GB2312" w:cs="仿宋_GB2312"/>
          <w:sz w:val="28"/>
          <w:szCs w:val="28"/>
        </w:rPr>
        <w:t>密切</w:t>
      </w:r>
      <w:r>
        <w:rPr>
          <w:rFonts w:ascii="仿宋_GB2312" w:hAnsi="仿宋_GB2312" w:cs="仿宋_GB2312"/>
          <w:sz w:val="28"/>
          <w:szCs w:val="28"/>
        </w:rPr>
        <w:t>联系，并及时掌握孩子的思想动态，督促孩子在实习期间遵守学校及实习单位的各项规章制度，保障自身安全，主动关注校方通知与班级通知，并配合校方工作，以协助本次实习活动顺利完成。</w:t>
      </w:r>
    </w:p>
    <w:p>
      <w:pPr>
        <w:keepNext w:val="0"/>
        <w:keepLines w:val="0"/>
        <w:pageBreakBefore w:val="0"/>
        <w:widowControl w:val="0"/>
        <w:kinsoku/>
        <w:wordWrap/>
        <w:overflowPunct/>
        <w:topLinePunct w:val="0"/>
        <w:autoSpaceDE/>
        <w:autoSpaceDN/>
        <w:bidi w:val="0"/>
        <w:adjustRightInd/>
        <w:snapToGrid/>
        <w:spacing w:line="320" w:lineRule="exact"/>
        <w:ind w:firstLine="420"/>
        <w:textAlignment w:val="auto"/>
        <w:rPr>
          <w:rFonts w:ascii="仿宋_GB2312" w:hAnsi="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320" w:lineRule="exact"/>
        <w:ind w:left="5760" w:leftChars="1800"/>
        <w:textAlignment w:val="auto"/>
        <w:rPr>
          <w:rFonts w:ascii="仿宋_GB2312" w:hAnsi="仿宋_GB2312" w:cs="仿宋_GB2312"/>
          <w:sz w:val="28"/>
          <w:szCs w:val="28"/>
        </w:rPr>
      </w:pPr>
      <w:r>
        <w:rPr>
          <w:rFonts w:ascii="仿宋_GB2312" w:hAnsi="仿宋_GB2312" w:cs="仿宋_GB2312"/>
          <w:sz w:val="28"/>
          <w:szCs w:val="28"/>
        </w:rPr>
        <w:t xml:space="preserve">签名： </w:t>
      </w:r>
    </w:p>
    <w:p>
      <w:pPr>
        <w:keepNext w:val="0"/>
        <w:keepLines w:val="0"/>
        <w:pageBreakBefore w:val="0"/>
        <w:widowControl w:val="0"/>
        <w:kinsoku/>
        <w:wordWrap/>
        <w:overflowPunct/>
        <w:topLinePunct w:val="0"/>
        <w:autoSpaceDE/>
        <w:autoSpaceDN/>
        <w:bidi w:val="0"/>
        <w:adjustRightInd/>
        <w:snapToGrid/>
        <w:spacing w:line="320" w:lineRule="exact"/>
        <w:ind w:left="5760" w:leftChars="1800"/>
        <w:textAlignment w:val="auto"/>
        <w:rPr>
          <w:rFonts w:ascii="仿宋_GB2312" w:hAnsi="仿宋_GB2312" w:cs="仿宋_GB2312"/>
          <w:sz w:val="28"/>
          <w:szCs w:val="28"/>
        </w:rPr>
      </w:pPr>
      <w:r>
        <w:rPr>
          <w:rFonts w:ascii="仿宋_GB2312" w:hAnsi="仿宋_GB2312" w:cs="仿宋_GB2312"/>
          <w:sz w:val="28"/>
          <w:szCs w:val="28"/>
        </w:rPr>
        <w:t>与学生本人关系：</w:t>
      </w:r>
    </w:p>
    <w:p>
      <w:pPr>
        <w:keepNext w:val="0"/>
        <w:keepLines w:val="0"/>
        <w:pageBreakBefore w:val="0"/>
        <w:widowControl w:val="0"/>
        <w:kinsoku/>
        <w:wordWrap/>
        <w:overflowPunct/>
        <w:topLinePunct w:val="0"/>
        <w:autoSpaceDE/>
        <w:autoSpaceDN/>
        <w:bidi w:val="0"/>
        <w:adjustRightInd/>
        <w:snapToGrid/>
        <w:spacing w:line="320" w:lineRule="exact"/>
        <w:ind w:left="5760" w:leftChars="1800"/>
        <w:textAlignment w:val="auto"/>
        <w:rPr>
          <w:rFonts w:ascii="仿宋_GB2312" w:hAnsi="仿宋_GB2312" w:cs="仿宋_GB2312"/>
          <w:sz w:val="28"/>
          <w:szCs w:val="28"/>
        </w:rPr>
      </w:pPr>
      <w:r>
        <w:rPr>
          <w:rFonts w:ascii="仿宋_GB2312" w:hAnsi="仿宋_GB2312" w:cs="仿宋_GB2312"/>
          <w:sz w:val="28"/>
          <w:szCs w:val="28"/>
        </w:rPr>
        <w:t>联系电话</w:t>
      </w:r>
      <w:r>
        <w:rPr>
          <w:rFonts w:hint="eastAsia" w:ascii="仿宋_GB2312" w:hAnsi="仿宋_GB2312" w:cs="仿宋_GB2312"/>
          <w:sz w:val="28"/>
          <w:szCs w:val="28"/>
        </w:rPr>
        <w:t>：</w:t>
      </w:r>
    </w:p>
    <w:p>
      <w:pPr>
        <w:keepNext w:val="0"/>
        <w:keepLines w:val="0"/>
        <w:pageBreakBefore w:val="0"/>
        <w:widowControl w:val="0"/>
        <w:kinsoku/>
        <w:wordWrap/>
        <w:overflowPunct/>
        <w:topLinePunct w:val="0"/>
        <w:autoSpaceDE/>
        <w:autoSpaceDN/>
        <w:bidi w:val="0"/>
        <w:adjustRightInd/>
        <w:snapToGrid/>
        <w:spacing w:line="320" w:lineRule="exact"/>
        <w:ind w:firstLine="420"/>
        <w:jc w:val="right"/>
        <w:textAlignment w:val="auto"/>
        <w:rPr>
          <w:rFonts w:ascii="黑体" w:hAnsi="黑体" w:eastAsia="黑体"/>
          <w:sz w:val="24"/>
          <w:szCs w:val="24"/>
        </w:rPr>
      </w:pPr>
      <w:r>
        <w:rPr>
          <w:rFonts w:ascii="仿宋_GB2312" w:hAnsi="仿宋_GB2312" w:cs="仿宋_GB2312"/>
          <w:sz w:val="28"/>
          <w:szCs w:val="28"/>
        </w:rPr>
        <w:t xml:space="preserve">                                                                          年    月   日</w:t>
      </w:r>
    </w:p>
    <w:sectPr>
      <w:footerReference r:id="rId6" w:type="default"/>
      <w:footerReference r:id="rId7" w:type="even"/>
      <w:pgSz w:w="11906" w:h="16838"/>
      <w:pgMar w:top="1258" w:right="1378" w:bottom="1540" w:left="1168" w:header="851" w:footer="992" w:gutter="0"/>
      <w:cols w:space="720" w:num="1"/>
      <w:titlePg/>
      <w:docGrid w:type="lines" w:linePitch="579" w:charSpace="216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82016" w:usb3="00000000" w:csb0="00040001" w:csb1="00000000"/>
  </w:font>
  <w:font w:name="楷体_GB2312">
    <w:panose1 w:val="02010609030101010101"/>
    <w:charset w:val="86"/>
    <w:family w:val="roma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rStyle w:val="9"/>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rPr>
      <w:t>1</w:t>
    </w:r>
    <w:r>
      <w:rPr>
        <w:sz w:val="28"/>
        <w:szCs w:val="28"/>
      </w:rPr>
      <w:fldChar w:fldCharType="end"/>
    </w:r>
    <w:r>
      <w:rPr>
        <w:sz w:val="28"/>
        <w:szCs w:val="28"/>
      </w:rPr>
      <w:t xml:space="preserve"> </w:t>
    </w:r>
    <w:r>
      <w:rPr>
        <w:rStyle w:val="9"/>
        <w:sz w:val="28"/>
        <w:szCs w:val="28"/>
      </w:rPr>
      <w:t>—</w:t>
    </w:r>
  </w:p>
  <w:p>
    <w:pPr>
      <w:pStyle w:val="4"/>
      <w:rPr>
        <w:rFonts w:ascii="宋体" w:hAnsi="宋体" w:eastAsia="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rStyle w:val="9"/>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20</w:t>
    </w:r>
    <w:r>
      <w:rPr>
        <w:sz w:val="28"/>
        <w:szCs w:val="28"/>
      </w:rPr>
      <w:fldChar w:fldCharType="end"/>
    </w:r>
    <w:r>
      <w:rPr>
        <w:sz w:val="28"/>
        <w:szCs w:val="28"/>
      </w:rPr>
      <w:t xml:space="preserve"> </w:t>
    </w:r>
    <w:r>
      <w:rPr>
        <w:rStyle w:val="9"/>
        <w:sz w:val="28"/>
        <w:szCs w:val="28"/>
      </w:rPr>
      <w:t>—</w: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sz w:val="28"/>
        <w:szCs w:val="28"/>
      </w:rPr>
    </w:pPr>
    <w:r>
      <w:rPr>
        <w:sz w:val="28"/>
        <w:szCs w:val="28"/>
      </w:rPr>
      <w:t xml:space="preserve">— </w:t>
    </w:r>
    <w:sdt>
      <w:sdtPr>
        <w:rPr>
          <w:sz w:val="28"/>
          <w:szCs w:val="28"/>
        </w:rPr>
        <w:id w:val="1980040"/>
      </w:sdtPr>
      <w:sdtEndPr>
        <w:rPr>
          <w:sz w:val="28"/>
          <w:szCs w:val="28"/>
        </w:rPr>
      </w:sdtEndPr>
      <w:sdtContent>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6</w:t>
        </w:r>
        <w:r>
          <w:rPr>
            <w:sz w:val="28"/>
            <w:szCs w:val="28"/>
          </w:rPr>
          <w:fldChar w:fldCharType="end"/>
        </w:r>
        <w:r>
          <w:rPr>
            <w:sz w:val="28"/>
            <w:szCs w:val="28"/>
          </w:rPr>
          <w:t xml:space="preserve"> —</w:t>
        </w:r>
      </w:sdtContent>
    </w:sdt>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HorizontalSpacing w:val="213"/>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ZhNjg2YjJhMzFiOWRjMTUzZDhlZTEwYjNhMWY1NjgifQ=="/>
  </w:docVars>
  <w:rsids>
    <w:rsidRoot w:val="36BD7954"/>
    <w:rsid w:val="00003637"/>
    <w:rsid w:val="0001031D"/>
    <w:rsid w:val="000200C5"/>
    <w:rsid w:val="00053E85"/>
    <w:rsid w:val="000D03BC"/>
    <w:rsid w:val="000D6583"/>
    <w:rsid w:val="001042BD"/>
    <w:rsid w:val="00122A47"/>
    <w:rsid w:val="001A501A"/>
    <w:rsid w:val="001B3E34"/>
    <w:rsid w:val="00253121"/>
    <w:rsid w:val="00255872"/>
    <w:rsid w:val="002629F4"/>
    <w:rsid w:val="002B4399"/>
    <w:rsid w:val="003D1EA8"/>
    <w:rsid w:val="0041294B"/>
    <w:rsid w:val="00432C22"/>
    <w:rsid w:val="00434CA7"/>
    <w:rsid w:val="00435DE9"/>
    <w:rsid w:val="004C5172"/>
    <w:rsid w:val="004E1406"/>
    <w:rsid w:val="004E3405"/>
    <w:rsid w:val="004F410E"/>
    <w:rsid w:val="00513258"/>
    <w:rsid w:val="0052491F"/>
    <w:rsid w:val="00551533"/>
    <w:rsid w:val="00555653"/>
    <w:rsid w:val="005B72A2"/>
    <w:rsid w:val="005C60B4"/>
    <w:rsid w:val="005C7522"/>
    <w:rsid w:val="005D142A"/>
    <w:rsid w:val="005E5E2C"/>
    <w:rsid w:val="005F3523"/>
    <w:rsid w:val="00602863"/>
    <w:rsid w:val="00613456"/>
    <w:rsid w:val="00613A46"/>
    <w:rsid w:val="00682096"/>
    <w:rsid w:val="006935A6"/>
    <w:rsid w:val="00724650"/>
    <w:rsid w:val="007263A2"/>
    <w:rsid w:val="007B1942"/>
    <w:rsid w:val="007C07F3"/>
    <w:rsid w:val="007C527E"/>
    <w:rsid w:val="008D4FED"/>
    <w:rsid w:val="008F055E"/>
    <w:rsid w:val="009429FD"/>
    <w:rsid w:val="009E7BCA"/>
    <w:rsid w:val="00A52E34"/>
    <w:rsid w:val="00A919E9"/>
    <w:rsid w:val="00A9658C"/>
    <w:rsid w:val="00A9690A"/>
    <w:rsid w:val="00AA672E"/>
    <w:rsid w:val="00B21C36"/>
    <w:rsid w:val="00B41BE4"/>
    <w:rsid w:val="00B66419"/>
    <w:rsid w:val="00B82F0F"/>
    <w:rsid w:val="00B861B6"/>
    <w:rsid w:val="00BA170B"/>
    <w:rsid w:val="00BA6C49"/>
    <w:rsid w:val="00BC6B6E"/>
    <w:rsid w:val="00C1215B"/>
    <w:rsid w:val="00C1471C"/>
    <w:rsid w:val="00C61B3E"/>
    <w:rsid w:val="00C6280C"/>
    <w:rsid w:val="00C85E9E"/>
    <w:rsid w:val="00D04BB6"/>
    <w:rsid w:val="00E63192"/>
    <w:rsid w:val="00E6474B"/>
    <w:rsid w:val="00EB54B5"/>
    <w:rsid w:val="00F0079C"/>
    <w:rsid w:val="00F07539"/>
    <w:rsid w:val="00F31F4D"/>
    <w:rsid w:val="00F35FB6"/>
    <w:rsid w:val="00F54653"/>
    <w:rsid w:val="00F813F7"/>
    <w:rsid w:val="03EF11D6"/>
    <w:rsid w:val="04546C10"/>
    <w:rsid w:val="05620FA2"/>
    <w:rsid w:val="05DC0D64"/>
    <w:rsid w:val="06364822"/>
    <w:rsid w:val="06507078"/>
    <w:rsid w:val="065B6D2B"/>
    <w:rsid w:val="066E47AA"/>
    <w:rsid w:val="06D638BD"/>
    <w:rsid w:val="074C52BC"/>
    <w:rsid w:val="09A023C6"/>
    <w:rsid w:val="0A3D64C7"/>
    <w:rsid w:val="0A8106D1"/>
    <w:rsid w:val="0B9658A3"/>
    <w:rsid w:val="0C98501B"/>
    <w:rsid w:val="0CAF504B"/>
    <w:rsid w:val="0DB963B9"/>
    <w:rsid w:val="0DF6712F"/>
    <w:rsid w:val="0F0F78C8"/>
    <w:rsid w:val="1087339B"/>
    <w:rsid w:val="10FC6C96"/>
    <w:rsid w:val="112B26E3"/>
    <w:rsid w:val="112E108C"/>
    <w:rsid w:val="123622CB"/>
    <w:rsid w:val="12F37FA0"/>
    <w:rsid w:val="13072C95"/>
    <w:rsid w:val="13320E92"/>
    <w:rsid w:val="151B5E33"/>
    <w:rsid w:val="15375F17"/>
    <w:rsid w:val="15444D61"/>
    <w:rsid w:val="16EE3DE2"/>
    <w:rsid w:val="172739FF"/>
    <w:rsid w:val="17764DEC"/>
    <w:rsid w:val="18561735"/>
    <w:rsid w:val="19143360"/>
    <w:rsid w:val="1A1F3E1B"/>
    <w:rsid w:val="1BFB5FF1"/>
    <w:rsid w:val="1D2D16C3"/>
    <w:rsid w:val="1DA9401E"/>
    <w:rsid w:val="1E482B74"/>
    <w:rsid w:val="1FB62887"/>
    <w:rsid w:val="1FB65C51"/>
    <w:rsid w:val="1FD22790"/>
    <w:rsid w:val="20C8262F"/>
    <w:rsid w:val="22586330"/>
    <w:rsid w:val="23037122"/>
    <w:rsid w:val="231A1B04"/>
    <w:rsid w:val="232F2829"/>
    <w:rsid w:val="25626093"/>
    <w:rsid w:val="266B32F6"/>
    <w:rsid w:val="27201D62"/>
    <w:rsid w:val="27C27DB3"/>
    <w:rsid w:val="27F711DD"/>
    <w:rsid w:val="280A68C6"/>
    <w:rsid w:val="286D0B45"/>
    <w:rsid w:val="2991120D"/>
    <w:rsid w:val="2AB00011"/>
    <w:rsid w:val="2ACF6E57"/>
    <w:rsid w:val="2AE97933"/>
    <w:rsid w:val="2B89779A"/>
    <w:rsid w:val="2B9D7BD5"/>
    <w:rsid w:val="2BE766D9"/>
    <w:rsid w:val="2C0544B7"/>
    <w:rsid w:val="2C33639E"/>
    <w:rsid w:val="2CF43027"/>
    <w:rsid w:val="2D01469B"/>
    <w:rsid w:val="2DBB557B"/>
    <w:rsid w:val="2E8B2F21"/>
    <w:rsid w:val="2EBF5F00"/>
    <w:rsid w:val="2F433ACB"/>
    <w:rsid w:val="2FB151B7"/>
    <w:rsid w:val="304F3CB0"/>
    <w:rsid w:val="30737B2E"/>
    <w:rsid w:val="30C20609"/>
    <w:rsid w:val="3250129D"/>
    <w:rsid w:val="33212260"/>
    <w:rsid w:val="339A615B"/>
    <w:rsid w:val="33AA1F7C"/>
    <w:rsid w:val="33FD12E4"/>
    <w:rsid w:val="3527137E"/>
    <w:rsid w:val="35D55287"/>
    <w:rsid w:val="369C18B2"/>
    <w:rsid w:val="369E2C45"/>
    <w:rsid w:val="36B9374B"/>
    <w:rsid w:val="36BD7954"/>
    <w:rsid w:val="3741150B"/>
    <w:rsid w:val="37492D13"/>
    <w:rsid w:val="37BC4A61"/>
    <w:rsid w:val="37FE4212"/>
    <w:rsid w:val="39B90C6E"/>
    <w:rsid w:val="3A80019D"/>
    <w:rsid w:val="3AA91EC7"/>
    <w:rsid w:val="3AAE5D77"/>
    <w:rsid w:val="3B2A2D58"/>
    <w:rsid w:val="3C535C1C"/>
    <w:rsid w:val="3D255B80"/>
    <w:rsid w:val="3DB65325"/>
    <w:rsid w:val="3DCB6A74"/>
    <w:rsid w:val="3DDB34A4"/>
    <w:rsid w:val="3E3A1942"/>
    <w:rsid w:val="3FD352C2"/>
    <w:rsid w:val="414B7E69"/>
    <w:rsid w:val="41BD24D6"/>
    <w:rsid w:val="41E66F47"/>
    <w:rsid w:val="420565F2"/>
    <w:rsid w:val="420A35DB"/>
    <w:rsid w:val="43A15090"/>
    <w:rsid w:val="45792A2A"/>
    <w:rsid w:val="458E7D7D"/>
    <w:rsid w:val="46317DEE"/>
    <w:rsid w:val="468A4EFA"/>
    <w:rsid w:val="468B239E"/>
    <w:rsid w:val="47620F58"/>
    <w:rsid w:val="47705F96"/>
    <w:rsid w:val="487B7508"/>
    <w:rsid w:val="498259DF"/>
    <w:rsid w:val="49A66CC1"/>
    <w:rsid w:val="49F90D32"/>
    <w:rsid w:val="4A481C66"/>
    <w:rsid w:val="4ABF0126"/>
    <w:rsid w:val="4B585644"/>
    <w:rsid w:val="4CC649B1"/>
    <w:rsid w:val="4D042104"/>
    <w:rsid w:val="4D1B7494"/>
    <w:rsid w:val="4D880299"/>
    <w:rsid w:val="4DD75A1B"/>
    <w:rsid w:val="4E0B0997"/>
    <w:rsid w:val="4E3951C1"/>
    <w:rsid w:val="4EE512AB"/>
    <w:rsid w:val="4FDB6B60"/>
    <w:rsid w:val="50047940"/>
    <w:rsid w:val="503756B9"/>
    <w:rsid w:val="51671B48"/>
    <w:rsid w:val="51EA3571"/>
    <w:rsid w:val="525B34F8"/>
    <w:rsid w:val="5464075B"/>
    <w:rsid w:val="55134699"/>
    <w:rsid w:val="552859A7"/>
    <w:rsid w:val="55940384"/>
    <w:rsid w:val="55EB0CB2"/>
    <w:rsid w:val="566F4ABB"/>
    <w:rsid w:val="57027000"/>
    <w:rsid w:val="579440D2"/>
    <w:rsid w:val="57B82F19"/>
    <w:rsid w:val="57C40558"/>
    <w:rsid w:val="57EF4E5F"/>
    <w:rsid w:val="580078FA"/>
    <w:rsid w:val="58477E5E"/>
    <w:rsid w:val="58A27616"/>
    <w:rsid w:val="59923A73"/>
    <w:rsid w:val="59B843E7"/>
    <w:rsid w:val="59CD0BDD"/>
    <w:rsid w:val="59E70981"/>
    <w:rsid w:val="5A026F22"/>
    <w:rsid w:val="5B726DD4"/>
    <w:rsid w:val="5BC9495F"/>
    <w:rsid w:val="5CDF75A8"/>
    <w:rsid w:val="5D5C707A"/>
    <w:rsid w:val="5DA622BA"/>
    <w:rsid w:val="5F9A62E0"/>
    <w:rsid w:val="61761B8A"/>
    <w:rsid w:val="618E1B4E"/>
    <w:rsid w:val="62D5632F"/>
    <w:rsid w:val="63E632A1"/>
    <w:rsid w:val="65000502"/>
    <w:rsid w:val="650B7ED3"/>
    <w:rsid w:val="65EC645B"/>
    <w:rsid w:val="675F5757"/>
    <w:rsid w:val="678F7213"/>
    <w:rsid w:val="67E2437B"/>
    <w:rsid w:val="6954175E"/>
    <w:rsid w:val="696C6E3F"/>
    <w:rsid w:val="69CC4D48"/>
    <w:rsid w:val="6ACF2E50"/>
    <w:rsid w:val="6AE453AF"/>
    <w:rsid w:val="6B3A7ABE"/>
    <w:rsid w:val="6EC704F6"/>
    <w:rsid w:val="6EDF01A3"/>
    <w:rsid w:val="6F1F49AC"/>
    <w:rsid w:val="709F569A"/>
    <w:rsid w:val="711E2197"/>
    <w:rsid w:val="71626847"/>
    <w:rsid w:val="719D74BE"/>
    <w:rsid w:val="73115794"/>
    <w:rsid w:val="732E3763"/>
    <w:rsid w:val="73732F0F"/>
    <w:rsid w:val="737D31D6"/>
    <w:rsid w:val="739F5E6A"/>
    <w:rsid w:val="73C252D7"/>
    <w:rsid w:val="741627F4"/>
    <w:rsid w:val="74452776"/>
    <w:rsid w:val="747B172C"/>
    <w:rsid w:val="7492642D"/>
    <w:rsid w:val="74CC04A1"/>
    <w:rsid w:val="74E51F0F"/>
    <w:rsid w:val="753A05F3"/>
    <w:rsid w:val="767103C8"/>
    <w:rsid w:val="7907418E"/>
    <w:rsid w:val="792E39B7"/>
    <w:rsid w:val="79E62BCC"/>
    <w:rsid w:val="7A220165"/>
    <w:rsid w:val="7BD70DC4"/>
    <w:rsid w:val="7C4A7022"/>
    <w:rsid w:val="7CD039CD"/>
    <w:rsid w:val="7D896561"/>
    <w:rsid w:val="7E3E16AB"/>
    <w:rsid w:val="7E6D20BE"/>
    <w:rsid w:val="7F1E0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qFormat/>
    <w:uiPriority w:val="99"/>
    <w:pPr>
      <w:keepNext/>
      <w:keepLines/>
      <w:spacing w:before="340" w:after="330" w:line="578" w:lineRule="auto"/>
      <w:outlineLvl w:val="0"/>
    </w:pPr>
    <w:rPr>
      <w:rFonts w:ascii="Calibri" w:hAnsi="Calibri" w:eastAsia="宋体"/>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qFormat/>
    <w:uiPriority w:val="0"/>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b/>
    </w:rPr>
  </w:style>
  <w:style w:type="character" w:styleId="9">
    <w:name w:val="page number"/>
    <w:qFormat/>
    <w:uiPriority w:val="0"/>
  </w:style>
  <w:style w:type="character" w:styleId="10">
    <w:name w:val="Hyperlink"/>
    <w:basedOn w:val="7"/>
    <w:unhideWhenUsed/>
    <w:qFormat/>
    <w:uiPriority w:val="99"/>
    <w:rPr>
      <w:color w:val="0000FF"/>
      <w:u w:val="single"/>
    </w:rPr>
  </w:style>
  <w:style w:type="character" w:customStyle="1" w:styleId="11">
    <w:name w:val="页眉 Char"/>
    <w:link w:val="5"/>
    <w:qFormat/>
    <w:uiPriority w:val="99"/>
    <w:rPr>
      <w:rFonts w:eastAsia="仿宋_GB2312"/>
      <w:kern w:val="2"/>
      <w:sz w:val="18"/>
      <w:szCs w:val="18"/>
    </w:rPr>
  </w:style>
  <w:style w:type="character" w:customStyle="1" w:styleId="12">
    <w:name w:val="页脚 Char"/>
    <w:link w:val="4"/>
    <w:qFormat/>
    <w:uiPriority w:val="99"/>
    <w:rPr>
      <w:rFonts w:eastAsia="仿宋_GB2312"/>
      <w:kern w:val="2"/>
      <w:sz w:val="18"/>
      <w:szCs w:val="18"/>
    </w:rPr>
  </w:style>
  <w:style w:type="character" w:customStyle="1" w:styleId="13">
    <w:name w:val="批注框文本 Char"/>
    <w:basedOn w:val="7"/>
    <w:link w:val="3"/>
    <w:qFormat/>
    <w:uiPriority w:val="0"/>
    <w:rPr>
      <w:rFonts w:ascii="Times New Roman" w:hAnsi="Times New Roman" w:eastAsia="仿宋_GB2312"/>
      <w:kern w:val="2"/>
      <w:sz w:val="18"/>
      <w:szCs w:val="18"/>
    </w:rPr>
  </w:style>
  <w:style w:type="paragraph" w:customStyle="1" w:styleId="14">
    <w:name w:val="Revision"/>
    <w:hidden/>
    <w:semiHidden/>
    <w:qFormat/>
    <w:uiPriority w:val="99"/>
    <w:rPr>
      <w:rFonts w:ascii="Times New Roman" w:hAnsi="Times New Roman"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4503;&#32946;&#22788;&#24037;&#20316;20200408&#36215;\&#26631;&#20934;&#20844;&#25991;&#26684;&#2433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标准公文格式</Template>
  <Pages>13</Pages>
  <Words>7364</Words>
  <Characters>7522</Characters>
  <Lines>65</Lines>
  <Paragraphs>18</Paragraphs>
  <TotalTime>164</TotalTime>
  <ScaleCrop>false</ScaleCrop>
  <LinksUpToDate>false</LinksUpToDate>
  <CharactersWithSpaces>8510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2022-01-21T01:13:00Z</dcterms:created>
  <dc:creator>LIUJUN</dc:creator>
  <cp:lastModifiedBy>关飞红</cp:lastModifiedBy>
  <cp:lastPrinted>2022-01-17T00:38:00Z</cp:lastPrinted>
  <dcterms:modified xsi:type="dcterms:W3CDTF">2023-10-16T05:42:31Z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A0CF448FA2BC485595B8AB8ACF6795C2_13</vt:lpwstr>
  </property>
</Properties>
</file>